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0CDC" w:rsidRPr="008C0CDC" w:rsidRDefault="008C0CDC" w:rsidP="008C0CDC">
      <w:pPr>
        <w:spacing w:before="100" w:beforeAutospacing="1" w:after="100" w:afterAutospacing="1" w:line="240" w:lineRule="auto"/>
        <w:outlineLvl w:val="1"/>
        <w:rPr>
          <w:rFonts w:ascii="Tahoma" w:eastAsia="Times New Roman" w:hAnsi="Tahoma" w:cs="Tahoma"/>
          <w:color w:val="000000"/>
          <w:kern w:val="36"/>
          <w:sz w:val="18"/>
          <w:szCs w:val="18"/>
        </w:rPr>
      </w:pPr>
      <w:r w:rsidRPr="008C0CDC">
        <w:rPr>
          <w:rFonts w:ascii="Arial" w:eastAsia="Times New Roman" w:hAnsi="Arial" w:cs="Arial"/>
          <w:b/>
          <w:bCs/>
          <w:color w:val="000000"/>
          <w:kern w:val="36"/>
          <w:sz w:val="20"/>
          <w:szCs w:val="20"/>
        </w:rPr>
        <w:t>OAKLAND UNIFIED SCHOOL DISTRICT</w:t>
      </w:r>
    </w:p>
    <w:p w:rsidR="008C0CDC" w:rsidRPr="008C0CDC" w:rsidRDefault="008C0CDC" w:rsidP="008C0CDC">
      <w:pPr>
        <w:spacing w:before="100" w:beforeAutospacing="1" w:after="100" w:afterAutospacing="1" w:line="240" w:lineRule="auto"/>
        <w:outlineLvl w:val="1"/>
        <w:rPr>
          <w:rFonts w:ascii="Tahoma" w:eastAsia="Times New Roman" w:hAnsi="Tahoma" w:cs="Tahoma"/>
          <w:color w:val="000000"/>
          <w:kern w:val="36"/>
          <w:sz w:val="18"/>
          <w:szCs w:val="18"/>
        </w:rPr>
      </w:pPr>
      <w:r w:rsidRPr="008C0CDC">
        <w:rPr>
          <w:rFonts w:ascii="Arial" w:eastAsia="Times New Roman" w:hAnsi="Arial" w:cs="Arial"/>
          <w:b/>
          <w:bCs/>
          <w:color w:val="000000"/>
          <w:kern w:val="36"/>
          <w:sz w:val="20"/>
          <w:szCs w:val="20"/>
        </w:rPr>
        <w:t>Board Policy</w:t>
      </w:r>
    </w:p>
    <w:p w:rsidR="008C0CDC" w:rsidRPr="008C0CDC" w:rsidRDefault="008C0CDC" w:rsidP="008C0CDC">
      <w:pPr>
        <w:spacing w:before="100" w:beforeAutospacing="1" w:after="100" w:afterAutospacing="1" w:line="240" w:lineRule="auto"/>
        <w:outlineLvl w:val="1"/>
        <w:rPr>
          <w:rFonts w:ascii="Tahoma" w:eastAsia="Times New Roman" w:hAnsi="Tahoma" w:cs="Tahoma"/>
          <w:color w:val="000000"/>
          <w:kern w:val="36"/>
          <w:sz w:val="18"/>
          <w:szCs w:val="18"/>
        </w:rPr>
      </w:pPr>
      <w:r w:rsidRPr="008C0CDC">
        <w:rPr>
          <w:rFonts w:ascii="Arial" w:eastAsia="Times New Roman" w:hAnsi="Arial" w:cs="Arial"/>
          <w:b/>
          <w:bCs/>
          <w:color w:val="000000"/>
          <w:kern w:val="36"/>
          <w:sz w:val="20"/>
          <w:szCs w:val="20"/>
        </w:rPr>
        <w:t>Business and Non</w:t>
      </w:r>
      <w:r w:rsidR="008752B1">
        <w:rPr>
          <w:rFonts w:ascii="Arial" w:eastAsia="Times New Roman" w:hAnsi="Arial" w:cs="Arial"/>
          <w:b/>
          <w:bCs/>
          <w:color w:val="000000"/>
          <w:kern w:val="36"/>
          <w:sz w:val="20"/>
          <w:szCs w:val="20"/>
        </w:rPr>
        <w:t>-</w:t>
      </w:r>
      <w:r w:rsidRPr="008C0CDC">
        <w:rPr>
          <w:rFonts w:ascii="Arial" w:eastAsia="Times New Roman" w:hAnsi="Arial" w:cs="Arial"/>
          <w:b/>
          <w:bCs/>
          <w:color w:val="000000"/>
          <w:kern w:val="36"/>
          <w:sz w:val="20"/>
          <w:szCs w:val="20"/>
        </w:rPr>
        <w:t>instructional Operations</w:t>
      </w:r>
    </w:p>
    <w:p w:rsidR="008C0CDC" w:rsidRPr="008C0CDC" w:rsidRDefault="008C0CDC" w:rsidP="008C0CDC">
      <w:pPr>
        <w:spacing w:before="100" w:beforeAutospacing="1" w:after="100" w:afterAutospacing="1" w:line="240" w:lineRule="auto"/>
        <w:outlineLvl w:val="1"/>
        <w:rPr>
          <w:rFonts w:ascii="Tahoma" w:eastAsia="Times New Roman" w:hAnsi="Tahoma" w:cs="Tahoma"/>
          <w:color w:val="000000"/>
          <w:kern w:val="36"/>
          <w:sz w:val="18"/>
          <w:szCs w:val="18"/>
        </w:rPr>
      </w:pPr>
      <w:r w:rsidRPr="008C0CDC">
        <w:rPr>
          <w:rFonts w:ascii="Arial" w:eastAsia="Times New Roman" w:hAnsi="Arial" w:cs="Arial"/>
          <w:color w:val="000000"/>
          <w:kern w:val="36"/>
          <w:sz w:val="20"/>
          <w:szCs w:val="20"/>
        </w:rPr>
        <w:t>Department of Buildings &amp; Grounds School Garden Policy</w:t>
      </w:r>
    </w:p>
    <w:p w:rsidR="008C0CDC" w:rsidRPr="008C0CDC" w:rsidRDefault="008C0CDC" w:rsidP="008C0CDC">
      <w:pPr>
        <w:spacing w:before="100" w:beforeAutospacing="1" w:after="100" w:afterAutospacing="1" w:line="240" w:lineRule="auto"/>
        <w:outlineLvl w:val="1"/>
        <w:rPr>
          <w:rFonts w:ascii="Tahoma" w:eastAsia="Times New Roman" w:hAnsi="Tahoma" w:cs="Tahoma"/>
          <w:color w:val="000000"/>
          <w:kern w:val="36"/>
          <w:sz w:val="18"/>
          <w:szCs w:val="18"/>
        </w:rPr>
      </w:pPr>
      <w:r w:rsidRPr="008C0CDC">
        <w:rPr>
          <w:rFonts w:ascii="Arial" w:eastAsia="Times New Roman" w:hAnsi="Arial" w:cs="Arial"/>
          <w:color w:val="000000"/>
          <w:kern w:val="36"/>
          <w:sz w:val="20"/>
          <w:szCs w:val="20"/>
        </w:rPr>
        <w:t xml:space="preserve">This policy is approved by the Board of Education in support of the Oakland Unified School District's Wellness Policy. This policy addresses the operational relationship between school sites and the Department of Buildings &amp; Grounds (“B&amp;G”). Buildings &amp; Grounds recognizes the importance of outdoor classroom gardens within school sites for nutritional and educational purposes. In order to assist with school gardens while maintaining the sites, Buildings &amp; Grounds has set up specific protocols that outline guidelines and requirements for outdoor classroom gardens on OUSD Grounds and those areas where B&amp;G can assist with gardens. </w:t>
      </w:r>
    </w:p>
    <w:p w:rsidR="008C0CDC" w:rsidRPr="008C0CDC" w:rsidRDefault="008C0CDC" w:rsidP="008C0CDC">
      <w:pPr>
        <w:spacing w:before="100" w:beforeAutospacing="1" w:after="100" w:afterAutospacing="1" w:line="240" w:lineRule="auto"/>
        <w:outlineLvl w:val="1"/>
        <w:rPr>
          <w:rFonts w:ascii="Tahoma" w:eastAsia="Times New Roman" w:hAnsi="Tahoma" w:cs="Tahoma"/>
          <w:color w:val="000000"/>
          <w:kern w:val="36"/>
          <w:sz w:val="18"/>
          <w:szCs w:val="18"/>
        </w:rPr>
      </w:pPr>
      <w:r w:rsidRPr="008C0CDC">
        <w:rPr>
          <w:rFonts w:ascii="Arial" w:eastAsia="Times New Roman" w:hAnsi="Arial" w:cs="Arial"/>
          <w:b/>
          <w:bCs/>
          <w:color w:val="000000"/>
          <w:kern w:val="36"/>
          <w:sz w:val="20"/>
          <w:szCs w:val="20"/>
        </w:rPr>
        <w:t>Communication</w:t>
      </w:r>
    </w:p>
    <w:p w:rsidR="008C0CDC" w:rsidRPr="008C0CDC" w:rsidRDefault="008C0CDC" w:rsidP="008C0CDC">
      <w:pPr>
        <w:numPr>
          <w:ilvl w:val="0"/>
          <w:numId w:val="1"/>
        </w:numPr>
        <w:spacing w:before="100" w:beforeAutospacing="1" w:after="100" w:afterAutospacing="1" w:line="240" w:lineRule="auto"/>
        <w:outlineLvl w:val="0"/>
        <w:rPr>
          <w:rFonts w:ascii="Tahoma" w:eastAsia="Times New Roman" w:hAnsi="Tahoma" w:cs="Tahoma"/>
          <w:b/>
          <w:bCs/>
          <w:color w:val="000000"/>
          <w:kern w:val="36"/>
          <w:sz w:val="45"/>
          <w:szCs w:val="45"/>
        </w:rPr>
      </w:pPr>
      <w:r w:rsidRPr="008C0CDC">
        <w:rPr>
          <w:rFonts w:ascii="Arial" w:eastAsia="Times New Roman" w:hAnsi="Arial" w:cs="Arial"/>
          <w:b/>
          <w:bCs/>
          <w:color w:val="000000"/>
          <w:kern w:val="36"/>
          <w:sz w:val="20"/>
          <w:szCs w:val="20"/>
        </w:rPr>
        <w:t xml:space="preserve">All sites should have a designated school Garden Liaison by the start of the school year. Two liaisons may be chosen to overlap on availability for year-round coverage. Liaisons can be a school staff member, parent volunteer, etc. Sites must contact B&amp;G with their Garden Liaison's contact information by the first month of the school year. </w:t>
      </w:r>
    </w:p>
    <w:p w:rsidR="008C0CDC" w:rsidRPr="008C0CDC" w:rsidRDefault="008C0CDC" w:rsidP="008C0CDC">
      <w:pPr>
        <w:numPr>
          <w:ilvl w:val="0"/>
          <w:numId w:val="1"/>
        </w:numPr>
        <w:spacing w:before="100" w:beforeAutospacing="1" w:after="100" w:afterAutospacing="1" w:line="240" w:lineRule="auto"/>
        <w:outlineLvl w:val="0"/>
        <w:rPr>
          <w:rFonts w:ascii="Tahoma" w:eastAsia="Times New Roman" w:hAnsi="Tahoma" w:cs="Tahoma"/>
          <w:b/>
          <w:bCs/>
          <w:color w:val="000000"/>
          <w:kern w:val="36"/>
          <w:sz w:val="45"/>
          <w:szCs w:val="45"/>
        </w:rPr>
      </w:pPr>
      <w:r w:rsidRPr="008C0CDC">
        <w:rPr>
          <w:rFonts w:ascii="Arial" w:eastAsia="Times New Roman" w:hAnsi="Arial" w:cs="Arial"/>
          <w:b/>
          <w:bCs/>
          <w:color w:val="000000"/>
          <w:kern w:val="36"/>
          <w:sz w:val="20"/>
          <w:szCs w:val="20"/>
        </w:rPr>
        <w:t xml:space="preserve">If the designated Liaison is no longer at the site, a replacement Liaison must be established by the school site administrator. Sites must inform B&amp;G of any changes. </w:t>
      </w:r>
    </w:p>
    <w:p w:rsidR="008C0CDC" w:rsidRPr="008C0CDC" w:rsidRDefault="008C0CDC" w:rsidP="008C0CDC">
      <w:pPr>
        <w:numPr>
          <w:ilvl w:val="0"/>
          <w:numId w:val="1"/>
        </w:numPr>
        <w:spacing w:before="100" w:beforeAutospacing="1" w:after="100" w:afterAutospacing="1" w:line="240" w:lineRule="auto"/>
        <w:outlineLvl w:val="0"/>
        <w:rPr>
          <w:rFonts w:ascii="Tahoma" w:eastAsia="Times New Roman" w:hAnsi="Tahoma" w:cs="Tahoma"/>
          <w:b/>
          <w:bCs/>
          <w:color w:val="000000"/>
          <w:kern w:val="36"/>
          <w:sz w:val="45"/>
          <w:szCs w:val="45"/>
        </w:rPr>
      </w:pPr>
      <w:r w:rsidRPr="008C0CDC">
        <w:rPr>
          <w:rFonts w:ascii="Arial" w:eastAsia="Times New Roman" w:hAnsi="Arial" w:cs="Arial"/>
          <w:b/>
          <w:bCs/>
          <w:color w:val="000000"/>
          <w:kern w:val="36"/>
          <w:sz w:val="20"/>
          <w:szCs w:val="20"/>
        </w:rPr>
        <w:t xml:space="preserve">B&amp;G's Garden Coordinator and the School Site Garden Liaison will meet as needed for programmatic and school site issues, questions, and concerns. </w:t>
      </w:r>
    </w:p>
    <w:p w:rsidR="008C0CDC" w:rsidRPr="008C0CDC" w:rsidRDefault="008C0CDC" w:rsidP="008C0CDC">
      <w:pPr>
        <w:numPr>
          <w:ilvl w:val="0"/>
          <w:numId w:val="1"/>
        </w:numPr>
        <w:spacing w:before="100" w:beforeAutospacing="1" w:after="100" w:afterAutospacing="1" w:line="240" w:lineRule="auto"/>
        <w:outlineLvl w:val="0"/>
        <w:rPr>
          <w:rFonts w:ascii="Tahoma" w:eastAsia="Times New Roman" w:hAnsi="Tahoma" w:cs="Tahoma"/>
          <w:b/>
          <w:bCs/>
          <w:color w:val="000000"/>
          <w:kern w:val="36"/>
          <w:sz w:val="45"/>
          <w:szCs w:val="45"/>
        </w:rPr>
      </w:pPr>
      <w:r w:rsidRPr="008C0CDC">
        <w:rPr>
          <w:rFonts w:ascii="Arial" w:eastAsia="Times New Roman" w:hAnsi="Arial" w:cs="Arial"/>
          <w:b/>
          <w:bCs/>
          <w:color w:val="000000"/>
          <w:kern w:val="36"/>
          <w:sz w:val="20"/>
          <w:szCs w:val="20"/>
        </w:rPr>
        <w:t xml:space="preserve">The B&amp;G Garden Coordinator can be reached at (510) 879-2644. B&amp;G will respond within one week. </w:t>
      </w:r>
    </w:p>
    <w:p w:rsidR="008C0CDC" w:rsidRPr="008C0CDC" w:rsidRDefault="008C0CDC" w:rsidP="008C0CDC">
      <w:pPr>
        <w:numPr>
          <w:ilvl w:val="0"/>
          <w:numId w:val="1"/>
        </w:numPr>
        <w:spacing w:before="100" w:beforeAutospacing="1" w:after="100" w:afterAutospacing="1" w:line="240" w:lineRule="auto"/>
        <w:outlineLvl w:val="0"/>
        <w:rPr>
          <w:rFonts w:ascii="Tahoma" w:eastAsia="Times New Roman" w:hAnsi="Tahoma" w:cs="Tahoma"/>
          <w:b/>
          <w:bCs/>
          <w:color w:val="000000"/>
          <w:kern w:val="36"/>
          <w:sz w:val="45"/>
          <w:szCs w:val="45"/>
        </w:rPr>
      </w:pPr>
      <w:r w:rsidRPr="008C0CDC">
        <w:rPr>
          <w:rFonts w:ascii="Arial" w:eastAsia="Times New Roman" w:hAnsi="Arial" w:cs="Arial"/>
          <w:b/>
          <w:bCs/>
          <w:color w:val="000000"/>
          <w:kern w:val="36"/>
          <w:sz w:val="20"/>
          <w:szCs w:val="20"/>
        </w:rPr>
        <w:t xml:space="preserve">The Buildings &amp; Grounds Garden Coordinator will attend OUSD Garden Council meetings on a monthly basis. </w:t>
      </w:r>
    </w:p>
    <w:p w:rsidR="008C0CDC" w:rsidRPr="008C0CDC" w:rsidRDefault="008C0CDC" w:rsidP="008C0CDC">
      <w:pPr>
        <w:numPr>
          <w:ilvl w:val="0"/>
          <w:numId w:val="1"/>
        </w:numPr>
        <w:spacing w:before="100" w:beforeAutospacing="1" w:after="100" w:afterAutospacing="1" w:line="240" w:lineRule="auto"/>
        <w:outlineLvl w:val="0"/>
        <w:rPr>
          <w:rFonts w:ascii="Tahoma" w:eastAsia="Times New Roman" w:hAnsi="Tahoma" w:cs="Tahoma"/>
          <w:b/>
          <w:bCs/>
          <w:color w:val="000000"/>
          <w:kern w:val="36"/>
          <w:sz w:val="45"/>
          <w:szCs w:val="45"/>
        </w:rPr>
      </w:pPr>
      <w:r w:rsidRPr="008C0CDC">
        <w:rPr>
          <w:rFonts w:ascii="Arial" w:eastAsia="Times New Roman" w:hAnsi="Arial" w:cs="Arial"/>
          <w:b/>
          <w:bCs/>
          <w:color w:val="000000"/>
          <w:kern w:val="36"/>
          <w:sz w:val="20"/>
          <w:szCs w:val="20"/>
        </w:rPr>
        <w:t xml:space="preserve">If B&amp;G has concerns regarding a school garden, the B&amp;G Garden Coordinator will contact the Site Garden Liaison and the Site Administrator. If B&amp;G is not able to establish communication with a site's Garden Liaison or a resolution cannot be reached, B&amp;G will contact the OUSD Garden Council prior to taking any action on a school garden. </w:t>
      </w:r>
    </w:p>
    <w:p w:rsidR="008C0CDC" w:rsidRPr="008C0CDC" w:rsidRDefault="008C0CDC" w:rsidP="008C0CDC">
      <w:pPr>
        <w:spacing w:before="100" w:beforeAutospacing="1" w:after="100" w:afterAutospacing="1" w:line="240" w:lineRule="auto"/>
        <w:outlineLvl w:val="1"/>
        <w:rPr>
          <w:rFonts w:ascii="Tahoma" w:eastAsia="Times New Roman" w:hAnsi="Tahoma" w:cs="Tahoma"/>
          <w:color w:val="000000"/>
          <w:kern w:val="36"/>
          <w:sz w:val="18"/>
          <w:szCs w:val="18"/>
        </w:rPr>
      </w:pPr>
      <w:r w:rsidRPr="008C0CDC">
        <w:rPr>
          <w:rFonts w:ascii="Arial" w:eastAsia="Times New Roman" w:hAnsi="Arial" w:cs="Arial"/>
          <w:b/>
          <w:bCs/>
          <w:color w:val="000000"/>
          <w:kern w:val="36"/>
          <w:sz w:val="20"/>
          <w:szCs w:val="20"/>
        </w:rPr>
        <w:t>Supplies and Needs</w:t>
      </w:r>
    </w:p>
    <w:p w:rsidR="008C0CDC" w:rsidRPr="008C0CDC" w:rsidRDefault="008C0CDC" w:rsidP="008C0CDC">
      <w:pPr>
        <w:spacing w:before="100" w:beforeAutospacing="1" w:after="100" w:afterAutospacing="1" w:line="240" w:lineRule="auto"/>
        <w:outlineLvl w:val="1"/>
        <w:rPr>
          <w:rFonts w:ascii="Tahoma" w:eastAsia="Times New Roman" w:hAnsi="Tahoma" w:cs="Tahoma"/>
          <w:color w:val="000000"/>
          <w:kern w:val="36"/>
          <w:sz w:val="18"/>
          <w:szCs w:val="18"/>
        </w:rPr>
      </w:pPr>
      <w:r w:rsidRPr="008C0CDC">
        <w:rPr>
          <w:rFonts w:ascii="Arial" w:eastAsia="Times New Roman" w:hAnsi="Arial" w:cs="Arial"/>
          <w:color w:val="000000"/>
          <w:kern w:val="36"/>
          <w:sz w:val="20"/>
          <w:szCs w:val="20"/>
        </w:rPr>
        <w:t xml:space="preserve">Buildings &amp; Grounds may sometimes be able to assist school gardens with either material or staffing. For requests, place work orders with B&amp;G. Fulfillment and timeliness of work orders depends on material availability and priority amongst other projects. </w:t>
      </w:r>
    </w:p>
    <w:p w:rsidR="008C0CDC" w:rsidRPr="008C0CDC" w:rsidRDefault="008C0CDC" w:rsidP="008C0CDC">
      <w:pPr>
        <w:numPr>
          <w:ilvl w:val="0"/>
          <w:numId w:val="2"/>
        </w:numPr>
        <w:spacing w:before="100" w:beforeAutospacing="1" w:after="100" w:afterAutospacing="1" w:line="240" w:lineRule="auto"/>
        <w:outlineLvl w:val="0"/>
        <w:rPr>
          <w:rFonts w:ascii="Tahoma" w:eastAsia="Times New Roman" w:hAnsi="Tahoma" w:cs="Tahoma"/>
          <w:b/>
          <w:bCs/>
          <w:color w:val="000000"/>
          <w:kern w:val="36"/>
          <w:sz w:val="45"/>
          <w:szCs w:val="45"/>
        </w:rPr>
      </w:pPr>
      <w:r w:rsidRPr="008C0CDC">
        <w:rPr>
          <w:rFonts w:ascii="Arial" w:eastAsia="Times New Roman" w:hAnsi="Arial" w:cs="Arial"/>
          <w:b/>
          <w:bCs/>
          <w:color w:val="000000"/>
          <w:kern w:val="36"/>
          <w:sz w:val="20"/>
          <w:szCs w:val="20"/>
        </w:rPr>
        <w:t xml:space="preserve">B&amp;G will provide assistance with these materials if they are in stock and with these projects if staffing allows: </w:t>
      </w:r>
    </w:p>
    <w:p w:rsidR="008C0CDC" w:rsidRPr="008C0CDC" w:rsidRDefault="008C0CDC" w:rsidP="008C0CDC">
      <w:pPr>
        <w:spacing w:before="100" w:beforeAutospacing="1" w:after="100" w:afterAutospacing="1" w:line="240" w:lineRule="auto"/>
        <w:outlineLvl w:val="1"/>
        <w:rPr>
          <w:rFonts w:ascii="Tahoma" w:eastAsia="Times New Roman" w:hAnsi="Tahoma" w:cs="Tahoma"/>
          <w:color w:val="000000"/>
          <w:kern w:val="36"/>
          <w:sz w:val="18"/>
          <w:szCs w:val="18"/>
        </w:rPr>
      </w:pPr>
      <w:r w:rsidRPr="008C0CDC">
        <w:rPr>
          <w:rFonts w:ascii="Arial" w:eastAsia="Times New Roman" w:hAnsi="Arial" w:cs="Arial"/>
          <w:color w:val="000000"/>
          <w:kern w:val="36"/>
          <w:sz w:val="20"/>
          <w:szCs w:val="20"/>
        </w:rPr>
        <w:t xml:space="preserve">o Cut lumber to size </w:t>
      </w:r>
    </w:p>
    <w:p w:rsidR="008C0CDC" w:rsidRPr="008C0CDC" w:rsidRDefault="008C0CDC" w:rsidP="008C0CDC">
      <w:pPr>
        <w:spacing w:before="100" w:beforeAutospacing="1" w:after="100" w:afterAutospacing="1" w:line="240" w:lineRule="auto"/>
        <w:outlineLvl w:val="1"/>
        <w:rPr>
          <w:rFonts w:ascii="Tahoma" w:eastAsia="Times New Roman" w:hAnsi="Tahoma" w:cs="Tahoma"/>
          <w:color w:val="000000"/>
          <w:kern w:val="36"/>
          <w:sz w:val="18"/>
          <w:szCs w:val="18"/>
        </w:rPr>
      </w:pPr>
      <w:r w:rsidRPr="008C0CDC">
        <w:rPr>
          <w:rFonts w:ascii="Arial" w:eastAsia="Times New Roman" w:hAnsi="Arial" w:cs="Arial"/>
          <w:color w:val="000000"/>
          <w:kern w:val="36"/>
          <w:sz w:val="20"/>
          <w:szCs w:val="20"/>
        </w:rPr>
        <w:t>o Transfer soil and compost between vendors and sites</w:t>
      </w:r>
    </w:p>
    <w:p w:rsidR="008C0CDC" w:rsidRPr="008C0CDC" w:rsidRDefault="008C0CDC" w:rsidP="008C0CDC">
      <w:pPr>
        <w:spacing w:before="100" w:beforeAutospacing="1" w:after="100" w:afterAutospacing="1" w:line="240" w:lineRule="auto"/>
        <w:outlineLvl w:val="1"/>
        <w:rPr>
          <w:rFonts w:ascii="Tahoma" w:eastAsia="Times New Roman" w:hAnsi="Tahoma" w:cs="Tahoma"/>
          <w:color w:val="000000"/>
          <w:kern w:val="36"/>
          <w:sz w:val="18"/>
          <w:szCs w:val="18"/>
        </w:rPr>
      </w:pPr>
      <w:r w:rsidRPr="008C0CDC">
        <w:rPr>
          <w:rFonts w:ascii="Arial" w:eastAsia="Times New Roman" w:hAnsi="Arial" w:cs="Arial"/>
          <w:color w:val="000000"/>
          <w:kern w:val="36"/>
          <w:sz w:val="20"/>
          <w:szCs w:val="20"/>
        </w:rPr>
        <w:t xml:space="preserve">o Run water lines; install new hose bibs in gardens, if a water line exists; if new construction (moving in new portables) is taking place and a hose bib can easily be added with the construction project </w:t>
      </w:r>
    </w:p>
    <w:p w:rsidR="008C0CDC" w:rsidRPr="008C0CDC" w:rsidRDefault="008C0CDC" w:rsidP="008C0CDC">
      <w:pPr>
        <w:spacing w:before="100" w:beforeAutospacing="1" w:after="100" w:afterAutospacing="1" w:line="240" w:lineRule="auto"/>
        <w:outlineLvl w:val="1"/>
        <w:rPr>
          <w:rFonts w:ascii="Tahoma" w:eastAsia="Times New Roman" w:hAnsi="Tahoma" w:cs="Tahoma"/>
          <w:color w:val="000000"/>
          <w:kern w:val="36"/>
          <w:sz w:val="18"/>
          <w:szCs w:val="18"/>
        </w:rPr>
      </w:pPr>
      <w:r w:rsidRPr="008C0CDC">
        <w:rPr>
          <w:rFonts w:ascii="Arial" w:eastAsia="Times New Roman" w:hAnsi="Arial" w:cs="Arial"/>
          <w:color w:val="000000"/>
          <w:kern w:val="36"/>
          <w:sz w:val="20"/>
          <w:szCs w:val="20"/>
        </w:rPr>
        <w:t xml:space="preserve">o Fix stripped hose bibs </w:t>
      </w:r>
    </w:p>
    <w:p w:rsidR="008C0CDC" w:rsidRPr="008C0CDC" w:rsidRDefault="008C0CDC" w:rsidP="008C0CDC">
      <w:pPr>
        <w:spacing w:before="100" w:beforeAutospacing="1" w:after="100" w:afterAutospacing="1" w:line="240" w:lineRule="auto"/>
        <w:outlineLvl w:val="1"/>
        <w:rPr>
          <w:rFonts w:ascii="Tahoma" w:eastAsia="Times New Roman" w:hAnsi="Tahoma" w:cs="Tahoma"/>
          <w:color w:val="000000"/>
          <w:kern w:val="36"/>
          <w:sz w:val="18"/>
          <w:szCs w:val="18"/>
        </w:rPr>
      </w:pPr>
      <w:r w:rsidRPr="008C0CDC">
        <w:rPr>
          <w:rFonts w:ascii="Arial" w:eastAsia="Times New Roman" w:hAnsi="Arial" w:cs="Arial"/>
          <w:color w:val="000000"/>
          <w:kern w:val="36"/>
          <w:sz w:val="20"/>
          <w:szCs w:val="20"/>
        </w:rPr>
        <w:lastRenderedPageBreak/>
        <w:t>o Supply leftover fencing materials</w:t>
      </w:r>
    </w:p>
    <w:p w:rsidR="008C0CDC" w:rsidRPr="008C0CDC" w:rsidRDefault="008C0CDC" w:rsidP="008C0CDC">
      <w:pPr>
        <w:numPr>
          <w:ilvl w:val="0"/>
          <w:numId w:val="3"/>
        </w:numPr>
        <w:spacing w:before="100" w:beforeAutospacing="1" w:after="100" w:afterAutospacing="1" w:line="240" w:lineRule="auto"/>
        <w:outlineLvl w:val="0"/>
        <w:rPr>
          <w:rFonts w:ascii="Tahoma" w:eastAsia="Times New Roman" w:hAnsi="Tahoma" w:cs="Tahoma"/>
          <w:b/>
          <w:bCs/>
          <w:color w:val="000000"/>
          <w:kern w:val="36"/>
          <w:sz w:val="45"/>
          <w:szCs w:val="45"/>
        </w:rPr>
      </w:pPr>
      <w:r w:rsidRPr="008C0CDC">
        <w:rPr>
          <w:rFonts w:ascii="Arial" w:eastAsia="Times New Roman" w:hAnsi="Arial" w:cs="Arial"/>
          <w:b/>
          <w:bCs/>
          <w:color w:val="000000"/>
          <w:kern w:val="36"/>
          <w:sz w:val="20"/>
          <w:szCs w:val="20"/>
        </w:rPr>
        <w:t>B&amp;G will not:</w:t>
      </w:r>
    </w:p>
    <w:p w:rsidR="008C0CDC" w:rsidRPr="008C0CDC" w:rsidRDefault="008C0CDC" w:rsidP="008C0CDC">
      <w:pPr>
        <w:spacing w:before="100" w:beforeAutospacing="1" w:after="100" w:afterAutospacing="1" w:line="240" w:lineRule="auto"/>
        <w:outlineLvl w:val="1"/>
        <w:rPr>
          <w:rFonts w:ascii="Tahoma" w:eastAsia="Times New Roman" w:hAnsi="Tahoma" w:cs="Tahoma"/>
          <w:color w:val="000000"/>
          <w:kern w:val="36"/>
          <w:sz w:val="18"/>
          <w:szCs w:val="18"/>
        </w:rPr>
      </w:pPr>
      <w:r w:rsidRPr="008C0CDC">
        <w:rPr>
          <w:rFonts w:ascii="Arial" w:eastAsia="Times New Roman" w:hAnsi="Arial" w:cs="Arial"/>
          <w:color w:val="000000"/>
          <w:kern w:val="36"/>
          <w:sz w:val="20"/>
          <w:szCs w:val="20"/>
        </w:rPr>
        <w:t>o Assemble garden boxes on site</w:t>
      </w:r>
    </w:p>
    <w:p w:rsidR="008C0CDC" w:rsidRPr="008C0CDC" w:rsidRDefault="008C0CDC" w:rsidP="008C0CDC">
      <w:pPr>
        <w:spacing w:before="100" w:beforeAutospacing="1" w:after="100" w:afterAutospacing="1" w:line="240" w:lineRule="auto"/>
        <w:outlineLvl w:val="1"/>
        <w:rPr>
          <w:rFonts w:ascii="Tahoma" w:eastAsia="Times New Roman" w:hAnsi="Tahoma" w:cs="Tahoma"/>
          <w:color w:val="000000"/>
          <w:kern w:val="36"/>
          <w:sz w:val="18"/>
          <w:szCs w:val="18"/>
        </w:rPr>
      </w:pPr>
      <w:r w:rsidRPr="008C0CDC">
        <w:rPr>
          <w:rFonts w:ascii="Arial" w:eastAsia="Times New Roman" w:hAnsi="Arial" w:cs="Arial"/>
          <w:color w:val="000000"/>
          <w:kern w:val="36"/>
          <w:sz w:val="20"/>
          <w:szCs w:val="20"/>
        </w:rPr>
        <w:t xml:space="preserve">o Install fences and gates around gardens. B&amp;G will refurbish and deliver picnic tables that are in stock, if time permits. Please contact B&amp;G's Garden Coordinator for availability and location. </w:t>
      </w:r>
    </w:p>
    <w:p w:rsidR="008C0CDC" w:rsidRPr="008C0CDC" w:rsidRDefault="008C0CDC" w:rsidP="008C0CDC">
      <w:pPr>
        <w:spacing w:before="100" w:beforeAutospacing="1" w:after="100" w:afterAutospacing="1" w:line="240" w:lineRule="auto"/>
        <w:outlineLvl w:val="1"/>
        <w:rPr>
          <w:rFonts w:ascii="Tahoma" w:eastAsia="Times New Roman" w:hAnsi="Tahoma" w:cs="Tahoma"/>
          <w:color w:val="000000"/>
          <w:kern w:val="36"/>
          <w:sz w:val="18"/>
          <w:szCs w:val="18"/>
        </w:rPr>
      </w:pPr>
      <w:r w:rsidRPr="008C0CDC">
        <w:rPr>
          <w:rFonts w:ascii="Arial" w:eastAsia="Times New Roman" w:hAnsi="Arial" w:cs="Arial"/>
          <w:color w:val="000000"/>
          <w:kern w:val="36"/>
          <w:sz w:val="20"/>
          <w:szCs w:val="20"/>
        </w:rPr>
        <w:t>o Provide string for weed whackers</w:t>
      </w:r>
    </w:p>
    <w:p w:rsidR="008C0CDC" w:rsidRPr="008C0CDC" w:rsidRDefault="008C0CDC" w:rsidP="008C0CDC">
      <w:pPr>
        <w:spacing w:before="100" w:beforeAutospacing="1" w:after="100" w:afterAutospacing="1" w:line="240" w:lineRule="auto"/>
        <w:outlineLvl w:val="1"/>
        <w:rPr>
          <w:rFonts w:ascii="Tahoma" w:eastAsia="Times New Roman" w:hAnsi="Tahoma" w:cs="Tahoma"/>
          <w:color w:val="000000"/>
          <w:kern w:val="36"/>
          <w:sz w:val="18"/>
          <w:szCs w:val="18"/>
        </w:rPr>
      </w:pPr>
      <w:r w:rsidRPr="008C0CDC">
        <w:rPr>
          <w:rFonts w:ascii="Arial" w:eastAsia="Times New Roman" w:hAnsi="Arial" w:cs="Arial"/>
          <w:color w:val="000000"/>
          <w:kern w:val="36"/>
          <w:sz w:val="20"/>
          <w:szCs w:val="20"/>
        </w:rPr>
        <w:t xml:space="preserve">o Lend </w:t>
      </w:r>
      <w:proofErr w:type="spellStart"/>
      <w:r w:rsidRPr="008C0CDC">
        <w:rPr>
          <w:rFonts w:ascii="Arial" w:eastAsia="Times New Roman" w:hAnsi="Arial" w:cs="Arial"/>
          <w:color w:val="000000"/>
          <w:kern w:val="36"/>
          <w:sz w:val="20"/>
          <w:szCs w:val="20"/>
        </w:rPr>
        <w:t>rototillers</w:t>
      </w:r>
      <w:proofErr w:type="spellEnd"/>
      <w:r w:rsidRPr="008C0CDC">
        <w:rPr>
          <w:rFonts w:ascii="Arial" w:eastAsia="Times New Roman" w:hAnsi="Arial" w:cs="Arial"/>
          <w:color w:val="000000"/>
          <w:kern w:val="36"/>
          <w:sz w:val="20"/>
          <w:szCs w:val="20"/>
        </w:rPr>
        <w:t xml:space="preserve">. </w:t>
      </w:r>
    </w:p>
    <w:p w:rsidR="008C0CDC" w:rsidRPr="008C0CDC" w:rsidRDefault="008C0CDC" w:rsidP="008C0CDC">
      <w:pPr>
        <w:spacing w:before="100" w:beforeAutospacing="1" w:after="100" w:afterAutospacing="1" w:line="240" w:lineRule="auto"/>
        <w:outlineLvl w:val="1"/>
        <w:rPr>
          <w:rFonts w:ascii="Tahoma" w:eastAsia="Times New Roman" w:hAnsi="Tahoma" w:cs="Tahoma"/>
          <w:color w:val="000000"/>
          <w:kern w:val="36"/>
          <w:sz w:val="18"/>
          <w:szCs w:val="18"/>
        </w:rPr>
      </w:pPr>
      <w:r w:rsidRPr="008C0CDC">
        <w:rPr>
          <w:rFonts w:ascii="Arial" w:eastAsia="Times New Roman" w:hAnsi="Arial" w:cs="Arial"/>
          <w:color w:val="000000"/>
          <w:kern w:val="36"/>
          <w:sz w:val="20"/>
          <w:szCs w:val="20"/>
        </w:rPr>
        <w:t>o Move shipping containers between sites</w:t>
      </w:r>
    </w:p>
    <w:p w:rsidR="008C0CDC" w:rsidRPr="008C0CDC" w:rsidRDefault="008C0CDC" w:rsidP="008C0CDC">
      <w:pPr>
        <w:spacing w:before="100" w:beforeAutospacing="1" w:after="100" w:afterAutospacing="1" w:line="240" w:lineRule="auto"/>
        <w:outlineLvl w:val="1"/>
        <w:rPr>
          <w:rFonts w:ascii="Tahoma" w:eastAsia="Times New Roman" w:hAnsi="Tahoma" w:cs="Tahoma"/>
          <w:color w:val="000000"/>
          <w:kern w:val="36"/>
          <w:sz w:val="18"/>
          <w:szCs w:val="18"/>
        </w:rPr>
      </w:pPr>
      <w:r w:rsidRPr="008C0CDC">
        <w:rPr>
          <w:rFonts w:ascii="Arial" w:eastAsia="Times New Roman" w:hAnsi="Arial" w:cs="Arial"/>
          <w:color w:val="000000"/>
          <w:kern w:val="36"/>
          <w:sz w:val="20"/>
          <w:szCs w:val="20"/>
        </w:rPr>
        <w:t xml:space="preserve">o Purchase supplies or materials for garden program including soil, compost, lumber, new fencing materials, new picnic tables, tool sheds, shipping containers or weed whackers. However, if any are available and not needed, B&amp;G can donate to gardening projects. Please contact B&amp;G's Garden Coordinator for availability and location. </w:t>
      </w:r>
    </w:p>
    <w:p w:rsidR="008C0CDC" w:rsidRPr="008C0CDC" w:rsidRDefault="008C0CDC" w:rsidP="008C0CDC">
      <w:pPr>
        <w:numPr>
          <w:ilvl w:val="0"/>
          <w:numId w:val="4"/>
        </w:numPr>
        <w:spacing w:before="100" w:beforeAutospacing="1" w:after="100" w:afterAutospacing="1" w:line="240" w:lineRule="auto"/>
        <w:outlineLvl w:val="0"/>
        <w:rPr>
          <w:rFonts w:ascii="Tahoma" w:eastAsia="Times New Roman" w:hAnsi="Tahoma" w:cs="Tahoma"/>
          <w:b/>
          <w:bCs/>
          <w:color w:val="000000"/>
          <w:kern w:val="36"/>
          <w:sz w:val="45"/>
          <w:szCs w:val="45"/>
        </w:rPr>
      </w:pPr>
      <w:r w:rsidRPr="008C0CDC">
        <w:rPr>
          <w:rFonts w:ascii="Arial" w:eastAsia="Times New Roman" w:hAnsi="Arial" w:cs="Arial"/>
          <w:b/>
          <w:bCs/>
          <w:color w:val="000000"/>
          <w:kern w:val="36"/>
          <w:sz w:val="20"/>
          <w:szCs w:val="20"/>
        </w:rPr>
        <w:t xml:space="preserve">If necessary, B&amp;G can provide district vehicles for delivery (B&amp;G driver). Please contact B&amp;G's Garden Coordinator for availability and location. </w:t>
      </w:r>
    </w:p>
    <w:p w:rsidR="008C0CDC" w:rsidRPr="008C0CDC" w:rsidRDefault="008C0CDC" w:rsidP="008C0CDC">
      <w:pPr>
        <w:spacing w:before="100" w:beforeAutospacing="1" w:after="100" w:afterAutospacing="1" w:line="240" w:lineRule="auto"/>
        <w:outlineLvl w:val="1"/>
        <w:rPr>
          <w:rFonts w:ascii="Tahoma" w:eastAsia="Times New Roman" w:hAnsi="Tahoma" w:cs="Tahoma"/>
          <w:color w:val="000000"/>
          <w:kern w:val="36"/>
          <w:sz w:val="18"/>
          <w:szCs w:val="18"/>
        </w:rPr>
      </w:pPr>
      <w:r w:rsidRPr="008C0CDC">
        <w:rPr>
          <w:rFonts w:ascii="Arial" w:eastAsia="Times New Roman" w:hAnsi="Arial" w:cs="Arial"/>
          <w:b/>
          <w:bCs/>
          <w:color w:val="000000"/>
          <w:kern w:val="36"/>
          <w:sz w:val="20"/>
          <w:szCs w:val="20"/>
        </w:rPr>
        <w:t>Outdoor Classroom Garden Areas</w:t>
      </w:r>
    </w:p>
    <w:p w:rsidR="008C0CDC" w:rsidRPr="008C0CDC" w:rsidRDefault="008C0CDC" w:rsidP="008C0CDC">
      <w:pPr>
        <w:spacing w:before="100" w:beforeAutospacing="1" w:after="100" w:afterAutospacing="1" w:line="240" w:lineRule="auto"/>
        <w:outlineLvl w:val="1"/>
        <w:rPr>
          <w:rFonts w:ascii="Tahoma" w:eastAsia="Times New Roman" w:hAnsi="Tahoma" w:cs="Tahoma"/>
          <w:color w:val="000000"/>
          <w:kern w:val="36"/>
          <w:sz w:val="18"/>
          <w:szCs w:val="18"/>
        </w:rPr>
      </w:pPr>
      <w:r w:rsidRPr="008C0CDC">
        <w:rPr>
          <w:rFonts w:ascii="Arial" w:eastAsia="Times New Roman" w:hAnsi="Arial" w:cs="Arial"/>
          <w:color w:val="000000"/>
          <w:kern w:val="36"/>
          <w:sz w:val="20"/>
          <w:szCs w:val="20"/>
        </w:rPr>
        <w:t xml:space="preserve">All new outdoor classroom sites and/or expansions to already existing sites must be approved by Buildings &amp; Grounds and Site Administrator before any building takes place. </w:t>
      </w:r>
    </w:p>
    <w:p w:rsidR="008C0CDC" w:rsidRPr="008C0CDC" w:rsidRDefault="008C0CDC" w:rsidP="008C0CDC">
      <w:pPr>
        <w:spacing w:before="100" w:beforeAutospacing="1" w:after="100" w:afterAutospacing="1" w:line="240" w:lineRule="auto"/>
        <w:outlineLvl w:val="1"/>
        <w:rPr>
          <w:rFonts w:ascii="Tahoma" w:eastAsia="Times New Roman" w:hAnsi="Tahoma" w:cs="Tahoma"/>
          <w:color w:val="000000"/>
          <w:kern w:val="36"/>
          <w:sz w:val="18"/>
          <w:szCs w:val="18"/>
        </w:rPr>
      </w:pPr>
      <w:r w:rsidRPr="008C0CDC">
        <w:rPr>
          <w:rFonts w:ascii="Arial" w:eastAsia="Times New Roman" w:hAnsi="Arial" w:cs="Arial"/>
          <w:color w:val="000000"/>
          <w:kern w:val="36"/>
          <w:sz w:val="20"/>
          <w:szCs w:val="20"/>
        </w:rPr>
        <w:t xml:space="preserve">· Building Materials: Garden beds and boundaries cannot be made from railroad ties, treated lumber or old tires because they contain toxic chemicals that can leach into the soil. Redwood, cedar or plastic wood (i.e., </w:t>
      </w:r>
      <w:proofErr w:type="spellStart"/>
      <w:r w:rsidRPr="008C0CDC">
        <w:rPr>
          <w:rFonts w:ascii="Arial" w:eastAsia="Times New Roman" w:hAnsi="Arial" w:cs="Arial"/>
          <w:color w:val="000000"/>
          <w:kern w:val="36"/>
          <w:sz w:val="20"/>
          <w:szCs w:val="20"/>
        </w:rPr>
        <w:t>Trex</w:t>
      </w:r>
      <w:proofErr w:type="spellEnd"/>
      <w:r w:rsidRPr="008C0CDC">
        <w:rPr>
          <w:rFonts w:ascii="Arial" w:eastAsia="Times New Roman" w:hAnsi="Arial" w:cs="Arial"/>
          <w:color w:val="000000"/>
          <w:kern w:val="36"/>
          <w:sz w:val="20"/>
          <w:szCs w:val="20"/>
        </w:rPr>
        <w:t>) should be used.</w:t>
      </w:r>
    </w:p>
    <w:p w:rsidR="008C0CDC" w:rsidRPr="008C0CDC" w:rsidRDefault="008C0CDC" w:rsidP="008C0CDC">
      <w:pPr>
        <w:numPr>
          <w:ilvl w:val="0"/>
          <w:numId w:val="5"/>
        </w:numPr>
        <w:spacing w:before="100" w:beforeAutospacing="1" w:after="100" w:afterAutospacing="1" w:line="240" w:lineRule="auto"/>
        <w:outlineLvl w:val="0"/>
        <w:rPr>
          <w:rFonts w:ascii="Tahoma" w:eastAsia="Times New Roman" w:hAnsi="Tahoma" w:cs="Tahoma"/>
          <w:b/>
          <w:bCs/>
          <w:color w:val="000000"/>
          <w:kern w:val="36"/>
          <w:sz w:val="45"/>
          <w:szCs w:val="45"/>
        </w:rPr>
      </w:pPr>
      <w:r w:rsidRPr="008C0CDC">
        <w:rPr>
          <w:rFonts w:ascii="Arial" w:eastAsia="Times New Roman" w:hAnsi="Arial" w:cs="Arial"/>
          <w:b/>
          <w:bCs/>
          <w:color w:val="000000"/>
          <w:kern w:val="36"/>
          <w:sz w:val="20"/>
          <w:szCs w:val="20"/>
        </w:rPr>
        <w:t xml:space="preserve">Once an area is established as a Garden area, the area becomes the responsibility of the designated site Garden Liaisons and not OUSD's. Site Garden Liaisons must maintain and care for gardens. This includes keeping weeds under control either by weed whacking or sheet mulching. </w:t>
      </w:r>
    </w:p>
    <w:p w:rsidR="008C0CDC" w:rsidRPr="008C0CDC" w:rsidRDefault="008C0CDC" w:rsidP="008C0CDC">
      <w:pPr>
        <w:numPr>
          <w:ilvl w:val="0"/>
          <w:numId w:val="6"/>
        </w:numPr>
        <w:spacing w:before="100" w:beforeAutospacing="1" w:after="100" w:afterAutospacing="1" w:line="240" w:lineRule="auto"/>
        <w:outlineLvl w:val="0"/>
        <w:rPr>
          <w:rFonts w:ascii="Tahoma" w:eastAsia="Times New Roman" w:hAnsi="Tahoma" w:cs="Tahoma"/>
          <w:b/>
          <w:bCs/>
          <w:color w:val="000000"/>
          <w:kern w:val="36"/>
          <w:sz w:val="45"/>
          <w:szCs w:val="45"/>
        </w:rPr>
      </w:pPr>
      <w:r w:rsidRPr="008C0CDC">
        <w:rPr>
          <w:rFonts w:ascii="Arial" w:eastAsia="Times New Roman" w:hAnsi="Arial" w:cs="Arial"/>
          <w:b/>
          <w:bCs/>
          <w:color w:val="000000"/>
          <w:kern w:val="36"/>
          <w:sz w:val="20"/>
          <w:szCs w:val="20"/>
        </w:rPr>
        <w:t>Gardens need to be maintained year-round on a monthly basis. All gardens will need additional maintenance prior to school breaks, holidays and end of school year. Gardens that are not maintained are subject to removal by B&amp;G. B&amp;G will contact the School Garden Council prior to taking any action on a school garden.</w:t>
      </w:r>
    </w:p>
    <w:p w:rsidR="008C0CDC" w:rsidRPr="008C0CDC" w:rsidRDefault="008C0CDC" w:rsidP="008C0CDC">
      <w:pPr>
        <w:numPr>
          <w:ilvl w:val="0"/>
          <w:numId w:val="7"/>
        </w:numPr>
        <w:spacing w:before="100" w:beforeAutospacing="1" w:after="100" w:afterAutospacing="1" w:line="240" w:lineRule="auto"/>
        <w:outlineLvl w:val="0"/>
        <w:rPr>
          <w:rFonts w:ascii="Tahoma" w:eastAsia="Times New Roman" w:hAnsi="Tahoma" w:cs="Tahoma"/>
          <w:b/>
          <w:bCs/>
          <w:color w:val="000000"/>
          <w:kern w:val="36"/>
          <w:sz w:val="45"/>
          <w:szCs w:val="45"/>
        </w:rPr>
      </w:pPr>
      <w:r w:rsidRPr="008C0CDC">
        <w:rPr>
          <w:rFonts w:ascii="Arial" w:eastAsia="Times New Roman" w:hAnsi="Arial" w:cs="Arial"/>
          <w:b/>
          <w:bCs/>
          <w:color w:val="000000"/>
          <w:kern w:val="36"/>
          <w:sz w:val="20"/>
          <w:szCs w:val="20"/>
        </w:rPr>
        <w:t>If a site Garden Liaison, Site Administrator or B&amp;G Staff has concerns about maintenance of a school garden, they should bring these concerns to the OUSD Garden Council to elicit resources, support and possible solutions.</w:t>
      </w:r>
    </w:p>
    <w:p w:rsidR="008C0CDC" w:rsidRPr="008C0CDC" w:rsidRDefault="008C0CDC" w:rsidP="008C0CDC">
      <w:pPr>
        <w:numPr>
          <w:ilvl w:val="0"/>
          <w:numId w:val="8"/>
        </w:numPr>
        <w:spacing w:before="100" w:beforeAutospacing="1" w:after="100" w:afterAutospacing="1" w:line="240" w:lineRule="auto"/>
        <w:outlineLvl w:val="0"/>
        <w:rPr>
          <w:rFonts w:ascii="Tahoma" w:eastAsia="Times New Roman" w:hAnsi="Tahoma" w:cs="Tahoma"/>
          <w:b/>
          <w:bCs/>
          <w:color w:val="000000"/>
          <w:kern w:val="36"/>
          <w:sz w:val="45"/>
          <w:szCs w:val="45"/>
        </w:rPr>
      </w:pPr>
      <w:r w:rsidRPr="008C0CDC">
        <w:rPr>
          <w:rFonts w:ascii="Arial" w:eastAsia="Times New Roman" w:hAnsi="Arial" w:cs="Arial"/>
          <w:b/>
          <w:bCs/>
          <w:color w:val="000000"/>
          <w:kern w:val="36"/>
          <w:sz w:val="20"/>
          <w:szCs w:val="20"/>
        </w:rPr>
        <w:t xml:space="preserve">Buildings &amp; Grounds will inform the site Garden Liaison and the Site Administrator when a garden site is not being maintained. If a site is having a continuous problem, Buildings &amp; Grounds will meet with the Site Administrator and the Site Garden Liaison to discuss the concerns and agree on a plan to solve the problem. Site Personnel will be given an agreed upon, reasonable period of time to rectify the problem before any steps are taken by B&amp;G to remove plants or containers, to redefine the garden area or to remove the garden. </w:t>
      </w:r>
    </w:p>
    <w:p w:rsidR="008C0CDC" w:rsidRPr="008C0CDC" w:rsidRDefault="008C0CDC" w:rsidP="008C0CDC">
      <w:pPr>
        <w:numPr>
          <w:ilvl w:val="0"/>
          <w:numId w:val="9"/>
        </w:numPr>
        <w:spacing w:before="100" w:beforeAutospacing="1" w:after="100" w:afterAutospacing="1" w:line="240" w:lineRule="auto"/>
        <w:outlineLvl w:val="0"/>
        <w:rPr>
          <w:rFonts w:ascii="Tahoma" w:eastAsia="Times New Roman" w:hAnsi="Tahoma" w:cs="Tahoma"/>
          <w:b/>
          <w:bCs/>
          <w:color w:val="000000"/>
          <w:kern w:val="36"/>
          <w:sz w:val="45"/>
          <w:szCs w:val="45"/>
        </w:rPr>
      </w:pPr>
      <w:r w:rsidRPr="008C0CDC">
        <w:rPr>
          <w:rFonts w:ascii="Arial" w:eastAsia="Times New Roman" w:hAnsi="Arial" w:cs="Arial"/>
          <w:b/>
          <w:bCs/>
          <w:color w:val="000000"/>
          <w:kern w:val="36"/>
          <w:sz w:val="20"/>
          <w:szCs w:val="20"/>
        </w:rPr>
        <w:lastRenderedPageBreak/>
        <w:t xml:space="preserve">Disassembling gardens created by School Sites: If a school site wants to disassemble a garden that they created, it is their responsibility. Please communicate this information back to B&amp;G so B&amp;G can take over that site. </w:t>
      </w:r>
    </w:p>
    <w:p w:rsidR="008C0CDC" w:rsidRPr="008C0CDC" w:rsidRDefault="008C0CDC" w:rsidP="008C0CDC">
      <w:pPr>
        <w:numPr>
          <w:ilvl w:val="0"/>
          <w:numId w:val="10"/>
        </w:numPr>
        <w:spacing w:before="100" w:beforeAutospacing="1" w:after="100" w:afterAutospacing="1" w:line="240" w:lineRule="auto"/>
        <w:outlineLvl w:val="0"/>
        <w:rPr>
          <w:rFonts w:ascii="Tahoma" w:eastAsia="Times New Roman" w:hAnsi="Tahoma" w:cs="Tahoma"/>
          <w:b/>
          <w:bCs/>
          <w:color w:val="000000"/>
          <w:kern w:val="36"/>
          <w:sz w:val="45"/>
          <w:szCs w:val="45"/>
        </w:rPr>
      </w:pPr>
      <w:r w:rsidRPr="008C0CDC">
        <w:rPr>
          <w:rFonts w:ascii="Arial" w:eastAsia="Times New Roman" w:hAnsi="Arial" w:cs="Arial"/>
          <w:b/>
          <w:bCs/>
          <w:color w:val="000000"/>
          <w:kern w:val="36"/>
          <w:sz w:val="20"/>
          <w:szCs w:val="20"/>
        </w:rPr>
        <w:t xml:space="preserve">Whenever necessary, B&amp;G can provide site maps to Garden Liaison. </w:t>
      </w:r>
    </w:p>
    <w:p w:rsidR="008C0CDC" w:rsidRPr="008C0CDC" w:rsidRDefault="008C0CDC" w:rsidP="008C0CDC">
      <w:pPr>
        <w:spacing w:before="100" w:beforeAutospacing="1" w:after="100" w:afterAutospacing="1" w:line="240" w:lineRule="auto"/>
        <w:outlineLvl w:val="1"/>
        <w:rPr>
          <w:rFonts w:ascii="Tahoma" w:eastAsia="Times New Roman" w:hAnsi="Tahoma" w:cs="Tahoma"/>
          <w:color w:val="000000"/>
          <w:kern w:val="36"/>
          <w:sz w:val="18"/>
          <w:szCs w:val="18"/>
        </w:rPr>
      </w:pPr>
      <w:r w:rsidRPr="008C0CDC">
        <w:rPr>
          <w:rFonts w:ascii="Arial" w:eastAsia="Times New Roman" w:hAnsi="Arial" w:cs="Arial"/>
          <w:b/>
          <w:bCs/>
          <w:color w:val="000000"/>
          <w:kern w:val="36"/>
          <w:sz w:val="20"/>
          <w:szCs w:val="20"/>
        </w:rPr>
        <w:t xml:space="preserve">Summer Maintenance </w:t>
      </w:r>
    </w:p>
    <w:p w:rsidR="008C0CDC" w:rsidRPr="008C0CDC" w:rsidRDefault="008C0CDC" w:rsidP="008C0CDC">
      <w:pPr>
        <w:spacing w:before="100" w:beforeAutospacing="1" w:after="100" w:afterAutospacing="1" w:line="240" w:lineRule="auto"/>
        <w:outlineLvl w:val="1"/>
        <w:rPr>
          <w:rFonts w:ascii="Tahoma" w:eastAsia="Times New Roman" w:hAnsi="Tahoma" w:cs="Tahoma"/>
          <w:color w:val="000000"/>
          <w:kern w:val="36"/>
          <w:sz w:val="18"/>
          <w:szCs w:val="18"/>
        </w:rPr>
      </w:pPr>
      <w:r w:rsidRPr="008C0CDC">
        <w:rPr>
          <w:rFonts w:ascii="Arial" w:eastAsia="Times New Roman" w:hAnsi="Arial" w:cs="Arial"/>
          <w:color w:val="000000"/>
          <w:kern w:val="36"/>
          <w:sz w:val="20"/>
          <w:szCs w:val="20"/>
        </w:rPr>
        <w:t xml:space="preserve">Schools are responsible for creating a summer plan for their garden (irrigation, harvest, weeding). If no one can maintain the garden over the summer, it should not be planted before summer vacation. Before summer break, all composting systems onsite must be harvested, secured to limit access, and free of food scraps or other material that may attract rodents. </w:t>
      </w:r>
    </w:p>
    <w:p w:rsidR="008C0CDC" w:rsidRPr="008C0CDC" w:rsidRDefault="008C0CDC" w:rsidP="008C0CDC">
      <w:pPr>
        <w:spacing w:before="100" w:beforeAutospacing="1" w:after="100" w:afterAutospacing="1" w:line="240" w:lineRule="auto"/>
        <w:outlineLvl w:val="1"/>
        <w:rPr>
          <w:rFonts w:ascii="Tahoma" w:eastAsia="Times New Roman" w:hAnsi="Tahoma" w:cs="Tahoma"/>
          <w:color w:val="000000"/>
          <w:kern w:val="36"/>
          <w:sz w:val="18"/>
          <w:szCs w:val="18"/>
        </w:rPr>
      </w:pPr>
      <w:r w:rsidRPr="008C0CDC">
        <w:rPr>
          <w:rFonts w:ascii="Arial" w:eastAsia="Times New Roman" w:hAnsi="Arial" w:cs="Arial"/>
          <w:b/>
          <w:bCs/>
          <w:color w:val="000000"/>
          <w:kern w:val="36"/>
          <w:sz w:val="20"/>
          <w:szCs w:val="20"/>
        </w:rPr>
        <w:t>Outdoor Classroom Infrastructure</w:t>
      </w:r>
    </w:p>
    <w:p w:rsidR="008C0CDC" w:rsidRPr="008C0CDC" w:rsidRDefault="008C0CDC" w:rsidP="008C0CDC">
      <w:pPr>
        <w:numPr>
          <w:ilvl w:val="0"/>
          <w:numId w:val="11"/>
        </w:numPr>
        <w:spacing w:before="100" w:beforeAutospacing="1" w:after="100" w:afterAutospacing="1" w:line="240" w:lineRule="auto"/>
        <w:outlineLvl w:val="0"/>
        <w:rPr>
          <w:rFonts w:ascii="Tahoma" w:eastAsia="Times New Roman" w:hAnsi="Tahoma" w:cs="Tahoma"/>
          <w:b/>
          <w:bCs/>
          <w:color w:val="000000"/>
          <w:kern w:val="36"/>
          <w:sz w:val="45"/>
          <w:szCs w:val="45"/>
        </w:rPr>
      </w:pPr>
      <w:r w:rsidRPr="008C0CDC">
        <w:rPr>
          <w:rFonts w:ascii="Arial" w:eastAsia="Times New Roman" w:hAnsi="Arial" w:cs="Arial"/>
          <w:b/>
          <w:bCs/>
          <w:color w:val="000000"/>
          <w:kern w:val="36"/>
          <w:sz w:val="20"/>
          <w:szCs w:val="20"/>
        </w:rPr>
        <w:t>Tool Sheds/Greenhouses</w:t>
      </w:r>
    </w:p>
    <w:p w:rsidR="008C0CDC" w:rsidRPr="008C0CDC" w:rsidRDefault="008C0CDC" w:rsidP="008C0CDC">
      <w:pPr>
        <w:spacing w:before="100" w:beforeAutospacing="1" w:after="100" w:afterAutospacing="1" w:line="240" w:lineRule="auto"/>
        <w:outlineLvl w:val="1"/>
        <w:rPr>
          <w:rFonts w:ascii="Tahoma" w:eastAsia="Times New Roman" w:hAnsi="Tahoma" w:cs="Tahoma"/>
          <w:color w:val="000000"/>
          <w:kern w:val="36"/>
          <w:sz w:val="18"/>
          <w:szCs w:val="18"/>
        </w:rPr>
      </w:pPr>
      <w:r w:rsidRPr="008C0CDC">
        <w:rPr>
          <w:rFonts w:ascii="Arial" w:eastAsia="Times New Roman" w:hAnsi="Arial" w:cs="Arial"/>
          <w:color w:val="000000"/>
          <w:kern w:val="36"/>
          <w:sz w:val="20"/>
          <w:szCs w:val="20"/>
        </w:rPr>
        <w:t xml:space="preserve">Any tool shed or greenhouse regardless of its size must be pre-approved by B&amp;G. The location and the type of storage unit must also be cleared with Buildings &amp; Grounds before the item is purchased. Tool sheds and greenhouses should not be placed on school lawns or next to a building or any area that will give someone access to the roof or school site. Sites must ensure that sheds are not used as climbing structures. B&amp;G recommends Tuff Sheds. Any tool shed or greenhouse that is over 250 square feet needs to be pre-approved by the Director of B&amp;G and then go through the official approval process by the Department of State Architecture. </w:t>
      </w:r>
    </w:p>
    <w:p w:rsidR="008C0CDC" w:rsidRPr="008C0CDC" w:rsidRDefault="008C0CDC" w:rsidP="008C0CDC">
      <w:pPr>
        <w:numPr>
          <w:ilvl w:val="0"/>
          <w:numId w:val="12"/>
        </w:numPr>
        <w:spacing w:before="100" w:beforeAutospacing="1" w:after="100" w:afterAutospacing="1" w:line="240" w:lineRule="auto"/>
        <w:outlineLvl w:val="0"/>
        <w:rPr>
          <w:rFonts w:ascii="Tahoma" w:eastAsia="Times New Roman" w:hAnsi="Tahoma" w:cs="Tahoma"/>
          <w:b/>
          <w:bCs/>
          <w:color w:val="000000"/>
          <w:kern w:val="36"/>
          <w:sz w:val="45"/>
          <w:szCs w:val="45"/>
        </w:rPr>
      </w:pPr>
      <w:r w:rsidRPr="008C0CDC">
        <w:rPr>
          <w:rFonts w:ascii="Arial" w:eastAsia="Times New Roman" w:hAnsi="Arial" w:cs="Arial"/>
          <w:b/>
          <w:bCs/>
          <w:color w:val="000000"/>
          <w:kern w:val="36"/>
          <w:sz w:val="20"/>
          <w:szCs w:val="20"/>
        </w:rPr>
        <w:t xml:space="preserve">Fruit Trees </w:t>
      </w:r>
    </w:p>
    <w:p w:rsidR="008C0CDC" w:rsidRPr="008C0CDC" w:rsidRDefault="008C0CDC" w:rsidP="008C0CDC">
      <w:pPr>
        <w:spacing w:before="100" w:beforeAutospacing="1" w:after="100" w:afterAutospacing="1" w:line="240" w:lineRule="auto"/>
        <w:outlineLvl w:val="1"/>
        <w:rPr>
          <w:rFonts w:ascii="Tahoma" w:eastAsia="Times New Roman" w:hAnsi="Tahoma" w:cs="Tahoma"/>
          <w:color w:val="000000"/>
          <w:kern w:val="36"/>
          <w:sz w:val="18"/>
          <w:szCs w:val="18"/>
        </w:rPr>
      </w:pPr>
      <w:r w:rsidRPr="008C0CDC">
        <w:rPr>
          <w:rFonts w:ascii="Arial" w:eastAsia="Times New Roman" w:hAnsi="Arial" w:cs="Arial"/>
          <w:color w:val="000000"/>
          <w:kern w:val="36"/>
          <w:sz w:val="20"/>
          <w:szCs w:val="20"/>
        </w:rPr>
        <w:t xml:space="preserve">B&amp;G understands that fruit trees can be an important part of the school nutrition program and wishes to continue support for fruit trees. However, this support must be under the following guidelines. </w:t>
      </w:r>
    </w:p>
    <w:p w:rsidR="008C0CDC" w:rsidRPr="008C0CDC" w:rsidRDefault="008C0CDC" w:rsidP="008C0CDC">
      <w:pPr>
        <w:spacing w:before="100" w:beforeAutospacing="1" w:after="100" w:afterAutospacing="1" w:line="240" w:lineRule="auto"/>
        <w:outlineLvl w:val="1"/>
        <w:rPr>
          <w:rFonts w:ascii="Tahoma" w:eastAsia="Times New Roman" w:hAnsi="Tahoma" w:cs="Tahoma"/>
          <w:color w:val="000000"/>
          <w:kern w:val="36"/>
          <w:sz w:val="18"/>
          <w:szCs w:val="18"/>
        </w:rPr>
      </w:pPr>
      <w:r w:rsidRPr="008C0CDC">
        <w:rPr>
          <w:rFonts w:ascii="Arial" w:eastAsia="Times New Roman" w:hAnsi="Arial" w:cs="Arial"/>
          <w:color w:val="000000"/>
          <w:kern w:val="36"/>
          <w:sz w:val="20"/>
          <w:szCs w:val="20"/>
        </w:rPr>
        <w:t xml:space="preserve">When a site wants to plant fruit trees, it needs to be cleared with B&amp;G's Gardening Manager. The Manager will come to your site to meet with the Site Garden Liaison to approve type and location. </w:t>
      </w:r>
    </w:p>
    <w:p w:rsidR="008C0CDC" w:rsidRPr="008C0CDC" w:rsidRDefault="008C0CDC" w:rsidP="008C0CDC">
      <w:pPr>
        <w:spacing w:before="100" w:beforeAutospacing="1" w:after="100" w:afterAutospacing="1" w:line="240" w:lineRule="auto"/>
        <w:outlineLvl w:val="1"/>
        <w:rPr>
          <w:rFonts w:ascii="Tahoma" w:eastAsia="Times New Roman" w:hAnsi="Tahoma" w:cs="Tahoma"/>
          <w:color w:val="000000"/>
          <w:kern w:val="36"/>
          <w:sz w:val="18"/>
          <w:szCs w:val="18"/>
        </w:rPr>
      </w:pPr>
      <w:r w:rsidRPr="008C0CDC">
        <w:rPr>
          <w:rFonts w:ascii="Arial" w:eastAsia="Times New Roman" w:hAnsi="Arial" w:cs="Arial"/>
          <w:color w:val="000000"/>
          <w:kern w:val="36"/>
          <w:sz w:val="20"/>
          <w:szCs w:val="20"/>
        </w:rPr>
        <w:t xml:space="preserve">Trees cannot be planted on water lines, sewers, electrical lines or in fire paths. </w:t>
      </w:r>
    </w:p>
    <w:p w:rsidR="008C0CDC" w:rsidRPr="008C0CDC" w:rsidRDefault="008C0CDC" w:rsidP="008C0CDC">
      <w:pPr>
        <w:spacing w:before="100" w:beforeAutospacing="1" w:after="100" w:afterAutospacing="1" w:line="240" w:lineRule="auto"/>
        <w:outlineLvl w:val="1"/>
        <w:rPr>
          <w:rFonts w:ascii="Tahoma" w:eastAsia="Times New Roman" w:hAnsi="Tahoma" w:cs="Tahoma"/>
          <w:color w:val="000000"/>
          <w:kern w:val="36"/>
          <w:sz w:val="18"/>
          <w:szCs w:val="18"/>
        </w:rPr>
      </w:pPr>
      <w:r w:rsidRPr="008C0CDC">
        <w:rPr>
          <w:rFonts w:ascii="Arial" w:eastAsia="Times New Roman" w:hAnsi="Arial" w:cs="Arial"/>
          <w:color w:val="000000"/>
          <w:kern w:val="36"/>
          <w:sz w:val="20"/>
          <w:szCs w:val="20"/>
        </w:rPr>
        <w:t>o B&amp;G prefers that fruit trees be planted within garden areas. B&amp;G recommends dwarf and semi-dwarf fruit trees if fruit trees are planted.</w:t>
      </w:r>
    </w:p>
    <w:p w:rsidR="008C0CDC" w:rsidRPr="008C0CDC" w:rsidRDefault="008C0CDC" w:rsidP="008C0CDC">
      <w:pPr>
        <w:spacing w:before="100" w:beforeAutospacing="1" w:after="100" w:afterAutospacing="1" w:line="240" w:lineRule="auto"/>
        <w:outlineLvl w:val="1"/>
        <w:rPr>
          <w:rFonts w:ascii="Tahoma" w:eastAsia="Times New Roman" w:hAnsi="Tahoma" w:cs="Tahoma"/>
          <w:color w:val="000000"/>
          <w:kern w:val="36"/>
          <w:sz w:val="18"/>
          <w:szCs w:val="18"/>
        </w:rPr>
      </w:pPr>
      <w:r w:rsidRPr="008C0CDC">
        <w:rPr>
          <w:rFonts w:ascii="Arial" w:eastAsia="Times New Roman" w:hAnsi="Arial" w:cs="Arial"/>
          <w:color w:val="000000"/>
          <w:kern w:val="36"/>
          <w:sz w:val="20"/>
          <w:szCs w:val="20"/>
        </w:rPr>
        <w:t xml:space="preserve">o Trees must be planted 25 feet from any building, 15 feet from all fence lines and with 12 feet between trees in areas through which a mower needs to go. If trees are planted less than 12 feet apart, in the event that B&amp;G needs to reclaim a garden area, the fruit trees will most likely need to be pulled out in order for mowers to get through. </w:t>
      </w:r>
    </w:p>
    <w:p w:rsidR="008C0CDC" w:rsidRPr="008C0CDC" w:rsidRDefault="008C0CDC" w:rsidP="008C0CDC">
      <w:pPr>
        <w:spacing w:before="100" w:beforeAutospacing="1" w:after="100" w:afterAutospacing="1" w:line="240" w:lineRule="auto"/>
        <w:outlineLvl w:val="1"/>
        <w:rPr>
          <w:rFonts w:ascii="Tahoma" w:eastAsia="Times New Roman" w:hAnsi="Tahoma" w:cs="Tahoma"/>
          <w:color w:val="000000"/>
          <w:kern w:val="36"/>
          <w:sz w:val="18"/>
          <w:szCs w:val="18"/>
        </w:rPr>
      </w:pPr>
      <w:r w:rsidRPr="008C0CDC">
        <w:rPr>
          <w:rFonts w:ascii="Arial" w:eastAsia="Times New Roman" w:hAnsi="Arial" w:cs="Arial"/>
          <w:color w:val="000000"/>
          <w:kern w:val="36"/>
          <w:sz w:val="20"/>
          <w:szCs w:val="20"/>
        </w:rPr>
        <w:t>o Dwarf and semi dwarf fruit trees can be considered for planting closer to buildings and fences. Obtain prior approval from B&amp;G.</w:t>
      </w:r>
    </w:p>
    <w:p w:rsidR="008C0CDC" w:rsidRPr="008C0CDC" w:rsidRDefault="008C0CDC" w:rsidP="008C0CDC">
      <w:pPr>
        <w:spacing w:before="100" w:beforeAutospacing="1" w:after="100" w:afterAutospacing="1" w:line="240" w:lineRule="auto"/>
        <w:outlineLvl w:val="1"/>
        <w:rPr>
          <w:rFonts w:ascii="Tahoma" w:eastAsia="Times New Roman" w:hAnsi="Tahoma" w:cs="Tahoma"/>
          <w:color w:val="000000"/>
          <w:kern w:val="36"/>
          <w:sz w:val="18"/>
          <w:szCs w:val="18"/>
        </w:rPr>
      </w:pPr>
      <w:r w:rsidRPr="008C0CDC">
        <w:rPr>
          <w:rFonts w:ascii="Arial" w:eastAsia="Times New Roman" w:hAnsi="Arial" w:cs="Arial"/>
          <w:color w:val="000000"/>
          <w:kern w:val="36"/>
          <w:sz w:val="20"/>
          <w:szCs w:val="20"/>
        </w:rPr>
        <w:t>o The Site Garden Liaison is responsible for keeping fallen fruit off the ground. If fallen fruit becomes a problem, it may be reason for the fruit trees to be removed. B&amp;G will contact the School Garden Council prior to taking any action on a school garden if B&amp;G is not able to establish communication with a site's Garden Liaison.</w:t>
      </w:r>
    </w:p>
    <w:p w:rsidR="008C0CDC" w:rsidRPr="008C0CDC" w:rsidRDefault="008C0CDC" w:rsidP="008C0CDC">
      <w:pPr>
        <w:spacing w:before="100" w:beforeAutospacing="1" w:after="100" w:afterAutospacing="1" w:line="240" w:lineRule="auto"/>
        <w:outlineLvl w:val="1"/>
        <w:rPr>
          <w:rFonts w:ascii="Tahoma" w:eastAsia="Times New Roman" w:hAnsi="Tahoma" w:cs="Tahoma"/>
          <w:color w:val="000000"/>
          <w:kern w:val="36"/>
          <w:sz w:val="18"/>
          <w:szCs w:val="18"/>
        </w:rPr>
      </w:pPr>
      <w:r w:rsidRPr="008C0CDC">
        <w:rPr>
          <w:rFonts w:ascii="Arial" w:eastAsia="Times New Roman" w:hAnsi="Arial" w:cs="Arial"/>
          <w:b/>
          <w:bCs/>
          <w:color w:val="000000"/>
          <w:kern w:val="36"/>
          <w:sz w:val="20"/>
          <w:szCs w:val="20"/>
        </w:rPr>
        <w:t>Cactus plants/Ivy</w:t>
      </w:r>
    </w:p>
    <w:p w:rsidR="008C0CDC" w:rsidRPr="008C0CDC" w:rsidRDefault="008C0CDC" w:rsidP="008C0CDC">
      <w:pPr>
        <w:spacing w:before="100" w:beforeAutospacing="1" w:after="100" w:afterAutospacing="1" w:line="240" w:lineRule="auto"/>
        <w:outlineLvl w:val="1"/>
        <w:rPr>
          <w:rFonts w:ascii="Tahoma" w:eastAsia="Times New Roman" w:hAnsi="Tahoma" w:cs="Tahoma"/>
          <w:color w:val="000000"/>
          <w:kern w:val="36"/>
          <w:sz w:val="18"/>
          <w:szCs w:val="18"/>
        </w:rPr>
      </w:pPr>
      <w:r w:rsidRPr="008C0CDC">
        <w:rPr>
          <w:rFonts w:ascii="Arial" w:eastAsia="Times New Roman" w:hAnsi="Arial" w:cs="Arial"/>
          <w:color w:val="000000"/>
          <w:kern w:val="36"/>
          <w:sz w:val="20"/>
          <w:szCs w:val="20"/>
        </w:rPr>
        <w:lastRenderedPageBreak/>
        <w:t>For safety reasons, cactus plants and ivy are not permitted.</w:t>
      </w:r>
    </w:p>
    <w:p w:rsidR="008C0CDC" w:rsidRPr="008C0CDC" w:rsidRDefault="008C0CDC" w:rsidP="008C0CDC">
      <w:pPr>
        <w:spacing w:before="100" w:beforeAutospacing="1" w:after="100" w:afterAutospacing="1" w:line="240" w:lineRule="auto"/>
        <w:outlineLvl w:val="1"/>
        <w:rPr>
          <w:rFonts w:ascii="Tahoma" w:eastAsia="Times New Roman" w:hAnsi="Tahoma" w:cs="Tahoma"/>
          <w:color w:val="000000"/>
          <w:kern w:val="36"/>
          <w:sz w:val="18"/>
          <w:szCs w:val="18"/>
        </w:rPr>
      </w:pPr>
      <w:r w:rsidRPr="008C0CDC">
        <w:rPr>
          <w:rFonts w:ascii="Arial" w:eastAsia="Times New Roman" w:hAnsi="Arial" w:cs="Arial"/>
          <w:color w:val="000000"/>
          <w:kern w:val="36"/>
          <w:sz w:val="20"/>
          <w:szCs w:val="20"/>
        </w:rPr>
        <w:t>For safety reasons, plants with spines are not permitted in school gardens. (The spines pose a risk to students. There are cactus without spines and citrus trees and other bushes with spines.)</w:t>
      </w:r>
    </w:p>
    <w:p w:rsidR="008C0CDC" w:rsidRPr="008C0CDC" w:rsidRDefault="008C0CDC" w:rsidP="008C0CDC">
      <w:pPr>
        <w:spacing w:before="100" w:beforeAutospacing="1" w:after="100" w:afterAutospacing="1" w:line="240" w:lineRule="auto"/>
        <w:outlineLvl w:val="1"/>
        <w:rPr>
          <w:rFonts w:ascii="Tahoma" w:eastAsia="Times New Roman" w:hAnsi="Tahoma" w:cs="Tahoma"/>
          <w:color w:val="000000"/>
          <w:kern w:val="36"/>
          <w:sz w:val="18"/>
          <w:szCs w:val="18"/>
        </w:rPr>
      </w:pPr>
      <w:r w:rsidRPr="008C0CDC">
        <w:rPr>
          <w:rFonts w:ascii="Arial" w:eastAsia="Times New Roman" w:hAnsi="Arial" w:cs="Arial"/>
          <w:color w:val="000000"/>
          <w:kern w:val="36"/>
          <w:sz w:val="20"/>
          <w:szCs w:val="20"/>
        </w:rPr>
        <w:t>No invasive plant species (ivy, running varieties of bamboo, etc.)</w:t>
      </w:r>
    </w:p>
    <w:p w:rsidR="008C0CDC" w:rsidRPr="008C0CDC" w:rsidRDefault="008C0CDC" w:rsidP="008C0CDC">
      <w:pPr>
        <w:spacing w:before="100" w:beforeAutospacing="1" w:after="100" w:afterAutospacing="1" w:line="240" w:lineRule="auto"/>
        <w:outlineLvl w:val="1"/>
        <w:rPr>
          <w:rFonts w:ascii="Tahoma" w:eastAsia="Times New Roman" w:hAnsi="Tahoma" w:cs="Tahoma"/>
          <w:color w:val="000000"/>
          <w:kern w:val="36"/>
          <w:sz w:val="18"/>
          <w:szCs w:val="18"/>
        </w:rPr>
      </w:pPr>
      <w:r w:rsidRPr="008C0CDC">
        <w:rPr>
          <w:rFonts w:ascii="Arial" w:eastAsia="Times New Roman" w:hAnsi="Arial" w:cs="Arial"/>
          <w:color w:val="000000"/>
          <w:kern w:val="36"/>
          <w:sz w:val="20"/>
          <w:szCs w:val="20"/>
        </w:rPr>
        <w:t>Consult the following lists for invasive plants:</w:t>
      </w:r>
    </w:p>
    <w:p w:rsidR="008C0CDC" w:rsidRPr="008C0CDC" w:rsidRDefault="008C0CDC" w:rsidP="008C0CDC">
      <w:pPr>
        <w:spacing w:before="100" w:beforeAutospacing="1" w:after="100" w:afterAutospacing="1" w:line="240" w:lineRule="auto"/>
        <w:outlineLvl w:val="1"/>
        <w:rPr>
          <w:rFonts w:ascii="Tahoma" w:eastAsia="Times New Roman" w:hAnsi="Tahoma" w:cs="Tahoma"/>
          <w:color w:val="000000"/>
          <w:kern w:val="36"/>
          <w:sz w:val="18"/>
          <w:szCs w:val="18"/>
        </w:rPr>
      </w:pPr>
      <w:hyperlink r:id="rId5" w:history="1">
        <w:r w:rsidRPr="008C0CDC">
          <w:rPr>
            <w:rFonts w:ascii="Arial" w:eastAsia="Times New Roman" w:hAnsi="Arial" w:cs="Arial"/>
            <w:color w:val="666666"/>
            <w:sz w:val="20"/>
            <w:u w:val="single"/>
          </w:rPr>
          <w:t>www.cal-ipc.org/ip/inventory/weedlist.php</w:t>
        </w:r>
      </w:hyperlink>
    </w:p>
    <w:p w:rsidR="008C0CDC" w:rsidRPr="008C0CDC" w:rsidRDefault="008C0CDC" w:rsidP="008C0CDC">
      <w:pPr>
        <w:spacing w:before="100" w:beforeAutospacing="1" w:after="100" w:afterAutospacing="1" w:line="240" w:lineRule="auto"/>
        <w:outlineLvl w:val="1"/>
        <w:rPr>
          <w:rFonts w:ascii="Tahoma" w:eastAsia="Times New Roman" w:hAnsi="Tahoma" w:cs="Tahoma"/>
          <w:color w:val="000000"/>
          <w:kern w:val="36"/>
          <w:sz w:val="18"/>
          <w:szCs w:val="18"/>
        </w:rPr>
      </w:pPr>
      <w:hyperlink r:id="rId6" w:history="1">
        <w:r w:rsidRPr="008C0CDC">
          <w:rPr>
            <w:rFonts w:ascii="Arial" w:eastAsia="Times New Roman" w:hAnsi="Arial" w:cs="Arial"/>
            <w:color w:val="666666"/>
            <w:sz w:val="20"/>
            <w:u w:val="single"/>
          </w:rPr>
          <w:t>www.cdfa.ca.gov/phpps/ipc/encycloweedia/encycloweedia_hp.htm</w:t>
        </w:r>
      </w:hyperlink>
    </w:p>
    <w:p w:rsidR="008C0CDC" w:rsidRPr="008C0CDC" w:rsidRDefault="008C0CDC" w:rsidP="008C0CDC">
      <w:pPr>
        <w:spacing w:before="100" w:beforeAutospacing="1" w:after="100" w:afterAutospacing="1" w:line="240" w:lineRule="auto"/>
        <w:outlineLvl w:val="1"/>
        <w:rPr>
          <w:rFonts w:ascii="Tahoma" w:eastAsia="Times New Roman" w:hAnsi="Tahoma" w:cs="Tahoma"/>
          <w:color w:val="000000"/>
          <w:kern w:val="36"/>
          <w:sz w:val="18"/>
          <w:szCs w:val="18"/>
        </w:rPr>
      </w:pPr>
      <w:r w:rsidRPr="008C0CDC">
        <w:rPr>
          <w:rFonts w:ascii="Arial" w:eastAsia="Times New Roman" w:hAnsi="Arial" w:cs="Arial"/>
          <w:color w:val="000000"/>
          <w:kern w:val="36"/>
          <w:sz w:val="20"/>
          <w:szCs w:val="20"/>
        </w:rPr>
        <w:t xml:space="preserve">· </w:t>
      </w:r>
      <w:r w:rsidRPr="008C0CDC">
        <w:rPr>
          <w:rFonts w:ascii="Arial" w:eastAsia="Times New Roman" w:hAnsi="Arial" w:cs="Arial"/>
          <w:b/>
          <w:bCs/>
          <w:color w:val="000000"/>
          <w:kern w:val="36"/>
          <w:sz w:val="20"/>
          <w:szCs w:val="20"/>
        </w:rPr>
        <w:t>Drip irrigation</w:t>
      </w:r>
      <w:r w:rsidRPr="008C0CDC">
        <w:rPr>
          <w:rFonts w:ascii="Arial" w:eastAsia="Times New Roman" w:hAnsi="Arial" w:cs="Arial"/>
          <w:color w:val="000000"/>
          <w:kern w:val="36"/>
          <w:sz w:val="20"/>
          <w:szCs w:val="20"/>
        </w:rPr>
        <w:t xml:space="preserve"> </w:t>
      </w:r>
    </w:p>
    <w:p w:rsidR="008C0CDC" w:rsidRPr="008C0CDC" w:rsidRDefault="008C0CDC" w:rsidP="008C0CDC">
      <w:pPr>
        <w:spacing w:before="100" w:beforeAutospacing="1" w:after="100" w:afterAutospacing="1" w:line="240" w:lineRule="auto"/>
        <w:outlineLvl w:val="1"/>
        <w:rPr>
          <w:rFonts w:ascii="Tahoma" w:eastAsia="Times New Roman" w:hAnsi="Tahoma" w:cs="Tahoma"/>
          <w:color w:val="000000"/>
          <w:kern w:val="36"/>
          <w:sz w:val="18"/>
          <w:szCs w:val="18"/>
        </w:rPr>
      </w:pPr>
      <w:r w:rsidRPr="008C0CDC">
        <w:rPr>
          <w:rFonts w:ascii="Arial" w:eastAsia="Times New Roman" w:hAnsi="Arial" w:cs="Arial"/>
          <w:color w:val="000000"/>
          <w:kern w:val="36"/>
          <w:sz w:val="20"/>
          <w:szCs w:val="20"/>
        </w:rPr>
        <w:t>o Temporary water-conserving irrigation systems such as drip irrigation should be designed and maintained to decrease opportunities for vandalism and by covering drip lines and emitters with mulch or other ground covers. The system should also be monitored on a regular basis to check for leaks, prevent overspray and to ensure emitters are in working order.</w:t>
      </w:r>
    </w:p>
    <w:p w:rsidR="008C0CDC" w:rsidRPr="008C0CDC" w:rsidRDefault="008C0CDC" w:rsidP="008C0CDC">
      <w:pPr>
        <w:spacing w:before="100" w:beforeAutospacing="1" w:after="100" w:afterAutospacing="1" w:line="240" w:lineRule="auto"/>
        <w:outlineLvl w:val="1"/>
        <w:rPr>
          <w:rFonts w:ascii="Tahoma" w:eastAsia="Times New Roman" w:hAnsi="Tahoma" w:cs="Tahoma"/>
          <w:color w:val="000000"/>
          <w:kern w:val="36"/>
          <w:sz w:val="18"/>
          <w:szCs w:val="18"/>
        </w:rPr>
      </w:pPr>
      <w:r w:rsidRPr="008C0CDC">
        <w:rPr>
          <w:rFonts w:ascii="Arial" w:eastAsia="Times New Roman" w:hAnsi="Arial" w:cs="Arial"/>
          <w:color w:val="000000"/>
          <w:kern w:val="36"/>
          <w:sz w:val="20"/>
          <w:szCs w:val="20"/>
        </w:rPr>
        <w:t xml:space="preserve">o Permanent irrigation Systems: All permanent systems must be pre-approved by B&amp;G prior to installation and purchase of materials. This system should only be installed by qualified irrigation personnel. </w:t>
      </w:r>
    </w:p>
    <w:p w:rsidR="008C0CDC" w:rsidRPr="008C0CDC" w:rsidRDefault="008C0CDC" w:rsidP="008C0CDC">
      <w:pPr>
        <w:spacing w:before="100" w:beforeAutospacing="1" w:after="100" w:afterAutospacing="1" w:line="240" w:lineRule="auto"/>
        <w:outlineLvl w:val="1"/>
        <w:rPr>
          <w:rFonts w:ascii="Tahoma" w:eastAsia="Times New Roman" w:hAnsi="Tahoma" w:cs="Tahoma"/>
          <w:color w:val="000000"/>
          <w:kern w:val="36"/>
          <w:sz w:val="18"/>
          <w:szCs w:val="18"/>
        </w:rPr>
      </w:pPr>
      <w:r w:rsidRPr="008C0CDC">
        <w:rPr>
          <w:rFonts w:ascii="Arial" w:eastAsia="Times New Roman" w:hAnsi="Arial" w:cs="Arial"/>
          <w:color w:val="000000"/>
          <w:kern w:val="36"/>
          <w:sz w:val="20"/>
          <w:szCs w:val="20"/>
        </w:rPr>
        <w:t>o B&amp;G will provide a copy of the OUSD irrigation standards for permanent systems.</w:t>
      </w:r>
    </w:p>
    <w:p w:rsidR="008C0CDC" w:rsidRPr="008C0CDC" w:rsidRDefault="008C0CDC" w:rsidP="008C0CDC">
      <w:pPr>
        <w:spacing w:before="100" w:beforeAutospacing="1" w:after="100" w:afterAutospacing="1" w:line="240" w:lineRule="auto"/>
        <w:outlineLvl w:val="1"/>
        <w:rPr>
          <w:rFonts w:ascii="Tahoma" w:eastAsia="Times New Roman" w:hAnsi="Tahoma" w:cs="Tahoma"/>
          <w:color w:val="000000"/>
          <w:kern w:val="36"/>
          <w:sz w:val="18"/>
          <w:szCs w:val="18"/>
        </w:rPr>
      </w:pPr>
      <w:r w:rsidRPr="008C0CDC">
        <w:rPr>
          <w:rFonts w:ascii="Arial" w:eastAsia="Times New Roman" w:hAnsi="Arial" w:cs="Arial"/>
          <w:color w:val="000000"/>
          <w:kern w:val="36"/>
          <w:sz w:val="20"/>
          <w:szCs w:val="20"/>
        </w:rPr>
        <w:t xml:space="preserve">· </w:t>
      </w:r>
      <w:r w:rsidRPr="008C0CDC">
        <w:rPr>
          <w:rFonts w:ascii="Arial" w:eastAsia="Times New Roman" w:hAnsi="Arial" w:cs="Arial"/>
          <w:b/>
          <w:bCs/>
          <w:color w:val="000000"/>
          <w:kern w:val="36"/>
          <w:sz w:val="20"/>
          <w:szCs w:val="20"/>
        </w:rPr>
        <w:t>Water Lines</w:t>
      </w:r>
    </w:p>
    <w:p w:rsidR="008C0CDC" w:rsidRPr="008C0CDC" w:rsidRDefault="008C0CDC" w:rsidP="008C0CDC">
      <w:pPr>
        <w:spacing w:before="100" w:beforeAutospacing="1" w:after="100" w:afterAutospacing="1" w:line="240" w:lineRule="auto"/>
        <w:outlineLvl w:val="1"/>
        <w:rPr>
          <w:rFonts w:ascii="Tahoma" w:eastAsia="Times New Roman" w:hAnsi="Tahoma" w:cs="Tahoma"/>
          <w:color w:val="000000"/>
          <w:kern w:val="36"/>
          <w:sz w:val="18"/>
          <w:szCs w:val="18"/>
        </w:rPr>
      </w:pPr>
      <w:r w:rsidRPr="008C0CDC">
        <w:rPr>
          <w:rFonts w:ascii="Arial" w:eastAsia="Times New Roman" w:hAnsi="Arial" w:cs="Arial"/>
          <w:color w:val="000000"/>
          <w:kern w:val="36"/>
          <w:sz w:val="20"/>
          <w:szCs w:val="20"/>
        </w:rPr>
        <w:t xml:space="preserve">o All water lines should be 18 inches below ground. </w:t>
      </w:r>
    </w:p>
    <w:p w:rsidR="008C0CDC" w:rsidRPr="008C0CDC" w:rsidRDefault="008C0CDC" w:rsidP="008C0CDC">
      <w:pPr>
        <w:spacing w:before="100" w:beforeAutospacing="1" w:after="100" w:afterAutospacing="1" w:line="240" w:lineRule="auto"/>
        <w:outlineLvl w:val="1"/>
        <w:rPr>
          <w:rFonts w:ascii="Tahoma" w:eastAsia="Times New Roman" w:hAnsi="Tahoma" w:cs="Tahoma"/>
          <w:color w:val="000000"/>
          <w:kern w:val="36"/>
          <w:sz w:val="18"/>
          <w:szCs w:val="18"/>
        </w:rPr>
      </w:pPr>
      <w:r w:rsidRPr="008C0CDC">
        <w:rPr>
          <w:rFonts w:ascii="Arial" w:eastAsia="Times New Roman" w:hAnsi="Arial" w:cs="Arial"/>
          <w:color w:val="000000"/>
          <w:kern w:val="36"/>
          <w:sz w:val="20"/>
          <w:szCs w:val="20"/>
        </w:rPr>
        <w:t>o When digging near a waterline, do not dig deeper than 12 inches</w:t>
      </w:r>
    </w:p>
    <w:p w:rsidR="008C0CDC" w:rsidRPr="008C0CDC" w:rsidRDefault="008C0CDC" w:rsidP="008C0CDC">
      <w:pPr>
        <w:spacing w:before="100" w:beforeAutospacing="1" w:after="100" w:afterAutospacing="1" w:line="240" w:lineRule="auto"/>
        <w:outlineLvl w:val="1"/>
        <w:rPr>
          <w:rFonts w:ascii="Tahoma" w:eastAsia="Times New Roman" w:hAnsi="Tahoma" w:cs="Tahoma"/>
          <w:color w:val="000000"/>
          <w:kern w:val="36"/>
          <w:sz w:val="18"/>
          <w:szCs w:val="18"/>
        </w:rPr>
      </w:pPr>
      <w:r w:rsidRPr="008C0CDC">
        <w:rPr>
          <w:rFonts w:ascii="Arial" w:eastAsia="Times New Roman" w:hAnsi="Arial" w:cs="Arial"/>
          <w:color w:val="000000"/>
          <w:kern w:val="36"/>
          <w:sz w:val="20"/>
          <w:szCs w:val="20"/>
        </w:rPr>
        <w:t>o Plant only plants and vegetables that have shallow root systems near water lines.</w:t>
      </w:r>
    </w:p>
    <w:p w:rsidR="008C0CDC" w:rsidRPr="008C0CDC" w:rsidRDefault="008C0CDC" w:rsidP="008C0CDC">
      <w:pPr>
        <w:spacing w:before="100" w:beforeAutospacing="1" w:after="100" w:afterAutospacing="1" w:line="240" w:lineRule="auto"/>
        <w:outlineLvl w:val="1"/>
        <w:rPr>
          <w:rFonts w:ascii="Tahoma" w:eastAsia="Times New Roman" w:hAnsi="Tahoma" w:cs="Tahoma"/>
          <w:color w:val="000000"/>
          <w:kern w:val="36"/>
          <w:sz w:val="18"/>
          <w:szCs w:val="18"/>
        </w:rPr>
      </w:pPr>
      <w:r w:rsidRPr="008C0CDC">
        <w:rPr>
          <w:rFonts w:ascii="Arial" w:eastAsia="Times New Roman" w:hAnsi="Arial" w:cs="Arial"/>
          <w:color w:val="000000"/>
          <w:kern w:val="36"/>
          <w:sz w:val="20"/>
          <w:szCs w:val="20"/>
        </w:rPr>
        <w:t xml:space="preserve">· </w:t>
      </w:r>
      <w:r w:rsidRPr="008C0CDC">
        <w:rPr>
          <w:rFonts w:ascii="Arial" w:eastAsia="Times New Roman" w:hAnsi="Arial" w:cs="Arial"/>
          <w:b/>
          <w:bCs/>
          <w:color w:val="000000"/>
          <w:kern w:val="36"/>
          <w:sz w:val="20"/>
          <w:szCs w:val="20"/>
        </w:rPr>
        <w:t>Signage</w:t>
      </w:r>
    </w:p>
    <w:p w:rsidR="008C0CDC" w:rsidRPr="008C0CDC" w:rsidRDefault="008C0CDC" w:rsidP="008C0CDC">
      <w:pPr>
        <w:spacing w:before="100" w:beforeAutospacing="1" w:after="240" w:line="240" w:lineRule="auto"/>
        <w:outlineLvl w:val="1"/>
        <w:rPr>
          <w:rFonts w:ascii="Tahoma" w:eastAsia="Times New Roman" w:hAnsi="Tahoma" w:cs="Tahoma"/>
          <w:color w:val="000000"/>
          <w:kern w:val="36"/>
          <w:sz w:val="18"/>
          <w:szCs w:val="18"/>
        </w:rPr>
      </w:pPr>
      <w:r w:rsidRPr="008C0CDC">
        <w:rPr>
          <w:rFonts w:ascii="Arial" w:eastAsia="Times New Roman" w:hAnsi="Arial" w:cs="Arial"/>
          <w:color w:val="000000"/>
          <w:kern w:val="36"/>
          <w:sz w:val="20"/>
          <w:szCs w:val="20"/>
        </w:rPr>
        <w:t>Signs should be posted on stakes or fencing. Signs should not be drilled into walls</w:t>
      </w:r>
    </w:p>
    <w:p w:rsidR="008C0CDC" w:rsidRPr="008C0CDC" w:rsidRDefault="008C0CDC" w:rsidP="008C0CDC">
      <w:pPr>
        <w:spacing w:before="100" w:beforeAutospacing="1" w:after="100" w:afterAutospacing="1" w:line="240" w:lineRule="auto"/>
        <w:outlineLvl w:val="1"/>
        <w:rPr>
          <w:rFonts w:ascii="Tahoma" w:eastAsia="Times New Roman" w:hAnsi="Tahoma" w:cs="Tahoma"/>
          <w:color w:val="000000"/>
          <w:kern w:val="36"/>
          <w:sz w:val="18"/>
          <w:szCs w:val="18"/>
        </w:rPr>
      </w:pPr>
      <w:r w:rsidRPr="008C0CDC">
        <w:rPr>
          <w:rFonts w:ascii="Arial" w:eastAsia="Times New Roman" w:hAnsi="Arial" w:cs="Arial"/>
          <w:b/>
          <w:bCs/>
          <w:color w:val="000000"/>
          <w:kern w:val="36"/>
          <w:sz w:val="20"/>
          <w:szCs w:val="20"/>
        </w:rPr>
        <w:t>Tool Closets</w:t>
      </w:r>
    </w:p>
    <w:p w:rsidR="008C0CDC" w:rsidRPr="008C0CDC" w:rsidRDefault="008C0CDC" w:rsidP="008C0CDC">
      <w:pPr>
        <w:spacing w:before="100" w:beforeAutospacing="1" w:after="100" w:afterAutospacing="1" w:line="240" w:lineRule="auto"/>
        <w:outlineLvl w:val="1"/>
        <w:rPr>
          <w:rFonts w:ascii="Tahoma" w:eastAsia="Times New Roman" w:hAnsi="Tahoma" w:cs="Tahoma"/>
          <w:color w:val="000000"/>
          <w:kern w:val="36"/>
          <w:sz w:val="18"/>
          <w:szCs w:val="18"/>
        </w:rPr>
      </w:pPr>
      <w:r w:rsidRPr="008C0CDC">
        <w:rPr>
          <w:rFonts w:ascii="Arial" w:eastAsia="Times New Roman" w:hAnsi="Arial" w:cs="Arial"/>
          <w:color w:val="000000"/>
          <w:kern w:val="36"/>
          <w:sz w:val="20"/>
          <w:szCs w:val="20"/>
        </w:rPr>
        <w:t>School sites implementing a garden will provide a secure space on the school grounds to store tools and materials. The storage area should not be a mechanical room. Sites must ensure that equipment and electrical panels are not obstructed. ALL water heaters, sprinkler clocks and booster pumps must be easily accessible with clear view. Keep all tool closets organized and clean. Store all tools in a safe manner.</w:t>
      </w:r>
    </w:p>
    <w:p w:rsidR="008C0CDC" w:rsidRPr="008C0CDC" w:rsidRDefault="008C0CDC" w:rsidP="008C0CDC">
      <w:pPr>
        <w:spacing w:before="100" w:beforeAutospacing="1" w:after="100" w:afterAutospacing="1" w:line="240" w:lineRule="auto"/>
        <w:outlineLvl w:val="1"/>
        <w:rPr>
          <w:rFonts w:ascii="Tahoma" w:eastAsia="Times New Roman" w:hAnsi="Tahoma" w:cs="Tahoma"/>
          <w:color w:val="000000"/>
          <w:kern w:val="36"/>
          <w:sz w:val="18"/>
          <w:szCs w:val="18"/>
        </w:rPr>
      </w:pPr>
      <w:r w:rsidRPr="008C0CDC">
        <w:rPr>
          <w:rFonts w:ascii="Arial" w:eastAsia="Times New Roman" w:hAnsi="Arial" w:cs="Arial"/>
          <w:b/>
          <w:bCs/>
          <w:color w:val="000000"/>
          <w:kern w:val="36"/>
          <w:sz w:val="20"/>
          <w:szCs w:val="20"/>
        </w:rPr>
        <w:t>Outdoor Sinks</w:t>
      </w:r>
    </w:p>
    <w:p w:rsidR="008C0CDC" w:rsidRPr="008C0CDC" w:rsidRDefault="008C0CDC" w:rsidP="008C0CDC">
      <w:pPr>
        <w:spacing w:before="100" w:beforeAutospacing="1" w:after="100" w:afterAutospacing="1" w:line="240" w:lineRule="auto"/>
        <w:outlineLvl w:val="1"/>
        <w:rPr>
          <w:rFonts w:ascii="Tahoma" w:eastAsia="Times New Roman" w:hAnsi="Tahoma" w:cs="Tahoma"/>
          <w:color w:val="000000"/>
          <w:kern w:val="36"/>
          <w:sz w:val="18"/>
          <w:szCs w:val="18"/>
        </w:rPr>
      </w:pPr>
      <w:r w:rsidRPr="008C0CDC">
        <w:rPr>
          <w:rFonts w:ascii="Arial" w:eastAsia="Times New Roman" w:hAnsi="Arial" w:cs="Arial"/>
          <w:color w:val="000000"/>
          <w:kern w:val="36"/>
          <w:sz w:val="20"/>
          <w:szCs w:val="20"/>
        </w:rPr>
        <w:t xml:space="preserve">Sinks can be installed in garden areas. The water source will come from a hose to the sink. Hoses cannot run over pathways or other walkways for safety reasons. All sinks need a drainage system such as a bucket. </w:t>
      </w:r>
    </w:p>
    <w:p w:rsidR="008C0CDC" w:rsidRPr="008C0CDC" w:rsidRDefault="008C0CDC" w:rsidP="008C0CDC">
      <w:pPr>
        <w:spacing w:before="100" w:beforeAutospacing="1" w:after="100" w:afterAutospacing="1" w:line="240" w:lineRule="auto"/>
        <w:outlineLvl w:val="1"/>
        <w:rPr>
          <w:rFonts w:ascii="Tahoma" w:eastAsia="Times New Roman" w:hAnsi="Tahoma" w:cs="Tahoma"/>
          <w:color w:val="000000"/>
          <w:kern w:val="36"/>
          <w:sz w:val="18"/>
          <w:szCs w:val="18"/>
        </w:rPr>
      </w:pPr>
      <w:r w:rsidRPr="008C0CDC">
        <w:rPr>
          <w:rFonts w:ascii="Arial" w:eastAsia="Times New Roman" w:hAnsi="Arial" w:cs="Arial"/>
          <w:b/>
          <w:bCs/>
          <w:color w:val="000000"/>
          <w:kern w:val="36"/>
          <w:sz w:val="20"/>
          <w:szCs w:val="20"/>
        </w:rPr>
        <w:t>Painting a Mural within a Garden</w:t>
      </w:r>
    </w:p>
    <w:p w:rsidR="008C0CDC" w:rsidRPr="008C0CDC" w:rsidRDefault="008C0CDC" w:rsidP="008C0CDC">
      <w:pPr>
        <w:spacing w:before="100" w:beforeAutospacing="1" w:after="100" w:afterAutospacing="1" w:line="240" w:lineRule="auto"/>
        <w:outlineLvl w:val="1"/>
        <w:rPr>
          <w:rFonts w:ascii="Tahoma" w:eastAsia="Times New Roman" w:hAnsi="Tahoma" w:cs="Tahoma"/>
          <w:color w:val="000000"/>
          <w:kern w:val="36"/>
          <w:sz w:val="18"/>
          <w:szCs w:val="18"/>
        </w:rPr>
      </w:pPr>
      <w:r w:rsidRPr="008C0CDC">
        <w:rPr>
          <w:rFonts w:ascii="Arial" w:eastAsia="Times New Roman" w:hAnsi="Arial" w:cs="Arial"/>
          <w:color w:val="000000"/>
          <w:kern w:val="36"/>
          <w:sz w:val="20"/>
          <w:szCs w:val="20"/>
        </w:rPr>
        <w:lastRenderedPageBreak/>
        <w:t>All murals first need to be cleared with the Site Administrator and B&amp;G. Mural maintenance is the responsibility of the school site.</w:t>
      </w:r>
    </w:p>
    <w:p w:rsidR="008C0CDC" w:rsidRPr="008C0CDC" w:rsidRDefault="008C0CDC" w:rsidP="008C0CDC">
      <w:pPr>
        <w:spacing w:before="100" w:beforeAutospacing="1" w:after="100" w:afterAutospacing="1" w:line="240" w:lineRule="auto"/>
        <w:outlineLvl w:val="1"/>
        <w:rPr>
          <w:rFonts w:ascii="Tahoma" w:eastAsia="Times New Roman" w:hAnsi="Tahoma" w:cs="Tahoma"/>
          <w:color w:val="000000"/>
          <w:kern w:val="36"/>
          <w:sz w:val="18"/>
          <w:szCs w:val="18"/>
        </w:rPr>
      </w:pPr>
      <w:r w:rsidRPr="008C0CDC">
        <w:rPr>
          <w:rFonts w:ascii="Arial" w:eastAsia="Times New Roman" w:hAnsi="Arial" w:cs="Arial"/>
          <w:b/>
          <w:bCs/>
          <w:color w:val="000000"/>
          <w:kern w:val="36"/>
          <w:sz w:val="20"/>
          <w:szCs w:val="20"/>
        </w:rPr>
        <w:t>Garden Beds on Blacktops</w:t>
      </w:r>
    </w:p>
    <w:p w:rsidR="008C0CDC" w:rsidRPr="008C0CDC" w:rsidRDefault="008C0CDC" w:rsidP="008C0CDC">
      <w:pPr>
        <w:spacing w:before="100" w:beforeAutospacing="1" w:after="100" w:afterAutospacing="1" w:line="240" w:lineRule="auto"/>
        <w:outlineLvl w:val="1"/>
        <w:rPr>
          <w:rFonts w:ascii="Tahoma" w:eastAsia="Times New Roman" w:hAnsi="Tahoma" w:cs="Tahoma"/>
          <w:color w:val="000000"/>
          <w:kern w:val="36"/>
          <w:sz w:val="18"/>
          <w:szCs w:val="18"/>
        </w:rPr>
      </w:pPr>
      <w:r w:rsidRPr="008C0CDC">
        <w:rPr>
          <w:rFonts w:ascii="Arial" w:eastAsia="Times New Roman" w:hAnsi="Arial" w:cs="Arial"/>
          <w:color w:val="000000"/>
          <w:kern w:val="36"/>
          <w:sz w:val="20"/>
          <w:szCs w:val="20"/>
        </w:rPr>
        <w:t>Garden beds can be built on blacktops so long as the asphalt is NOT broken up and they are not blocking driveways or other safety routes for students and / or fire trucks. The exact location needs to be cleared with B&amp;G's Garden Coordinator and the School Site Administrator before being built. Depending on the location there can be issues with drainage, soil, fire hazards and more. Line beds so that asphalt cannot leach up into the vegetable beds.</w:t>
      </w:r>
    </w:p>
    <w:p w:rsidR="008C0CDC" w:rsidRPr="008C0CDC" w:rsidRDefault="008C0CDC" w:rsidP="008C0CDC">
      <w:pPr>
        <w:spacing w:before="100" w:beforeAutospacing="1" w:after="100" w:afterAutospacing="1" w:line="240" w:lineRule="auto"/>
        <w:outlineLvl w:val="1"/>
        <w:rPr>
          <w:rFonts w:ascii="Tahoma" w:eastAsia="Times New Roman" w:hAnsi="Tahoma" w:cs="Tahoma"/>
          <w:color w:val="000000"/>
          <w:kern w:val="36"/>
          <w:sz w:val="18"/>
          <w:szCs w:val="18"/>
        </w:rPr>
      </w:pPr>
      <w:r w:rsidRPr="008C0CDC">
        <w:rPr>
          <w:rFonts w:ascii="Arial" w:eastAsia="Times New Roman" w:hAnsi="Arial" w:cs="Arial"/>
          <w:b/>
          <w:bCs/>
          <w:color w:val="000000"/>
          <w:kern w:val="36"/>
          <w:sz w:val="20"/>
          <w:szCs w:val="20"/>
        </w:rPr>
        <w:t>Solar Fountains</w:t>
      </w:r>
    </w:p>
    <w:p w:rsidR="008C0CDC" w:rsidRPr="008C0CDC" w:rsidRDefault="008C0CDC" w:rsidP="008C0CDC">
      <w:pPr>
        <w:spacing w:before="100" w:beforeAutospacing="1" w:after="100" w:afterAutospacing="1" w:line="240" w:lineRule="auto"/>
        <w:outlineLvl w:val="1"/>
        <w:rPr>
          <w:rFonts w:ascii="Tahoma" w:eastAsia="Times New Roman" w:hAnsi="Tahoma" w:cs="Tahoma"/>
          <w:color w:val="000000"/>
          <w:kern w:val="36"/>
          <w:sz w:val="18"/>
          <w:szCs w:val="18"/>
        </w:rPr>
      </w:pPr>
      <w:r w:rsidRPr="008C0CDC">
        <w:rPr>
          <w:rFonts w:ascii="Arial" w:eastAsia="Times New Roman" w:hAnsi="Arial" w:cs="Arial"/>
          <w:color w:val="000000"/>
          <w:kern w:val="36"/>
          <w:sz w:val="20"/>
          <w:szCs w:val="20"/>
        </w:rPr>
        <w:t xml:space="preserve">Solar fountains can be installed in garden areas as long as they do not compromise the underground irrigation. </w:t>
      </w:r>
    </w:p>
    <w:p w:rsidR="008C0CDC" w:rsidRPr="008C0CDC" w:rsidRDefault="008C0CDC" w:rsidP="008C0CDC">
      <w:pPr>
        <w:spacing w:before="100" w:beforeAutospacing="1" w:after="100" w:afterAutospacing="1" w:line="240" w:lineRule="auto"/>
        <w:outlineLvl w:val="1"/>
        <w:rPr>
          <w:rFonts w:ascii="Tahoma" w:eastAsia="Times New Roman" w:hAnsi="Tahoma" w:cs="Tahoma"/>
          <w:color w:val="000000"/>
          <w:kern w:val="36"/>
          <w:sz w:val="18"/>
          <w:szCs w:val="18"/>
        </w:rPr>
      </w:pPr>
      <w:r w:rsidRPr="008C0CDC">
        <w:rPr>
          <w:rFonts w:ascii="Arial" w:eastAsia="Times New Roman" w:hAnsi="Arial" w:cs="Arial"/>
          <w:b/>
          <w:bCs/>
          <w:color w:val="000000"/>
          <w:kern w:val="36"/>
          <w:sz w:val="20"/>
          <w:szCs w:val="20"/>
        </w:rPr>
        <w:t>Fencing</w:t>
      </w:r>
    </w:p>
    <w:p w:rsidR="008C0CDC" w:rsidRPr="008C0CDC" w:rsidRDefault="008C0CDC" w:rsidP="008C0CDC">
      <w:pPr>
        <w:spacing w:before="100" w:beforeAutospacing="1" w:after="100" w:afterAutospacing="1" w:line="240" w:lineRule="auto"/>
        <w:outlineLvl w:val="1"/>
        <w:rPr>
          <w:rFonts w:ascii="Tahoma" w:eastAsia="Times New Roman" w:hAnsi="Tahoma" w:cs="Tahoma"/>
          <w:color w:val="000000"/>
          <w:kern w:val="36"/>
          <w:sz w:val="18"/>
          <w:szCs w:val="18"/>
        </w:rPr>
      </w:pPr>
      <w:r w:rsidRPr="008C0CDC">
        <w:rPr>
          <w:rFonts w:ascii="Arial" w:eastAsia="Times New Roman" w:hAnsi="Arial" w:cs="Arial"/>
          <w:color w:val="000000"/>
          <w:kern w:val="36"/>
          <w:sz w:val="20"/>
          <w:szCs w:val="20"/>
        </w:rPr>
        <w:t xml:space="preserve">Any fencing needs to be approved by B&amp;G. </w:t>
      </w:r>
    </w:p>
    <w:p w:rsidR="008C0CDC" w:rsidRPr="008C0CDC" w:rsidRDefault="008C0CDC" w:rsidP="008C0CDC">
      <w:pPr>
        <w:spacing w:before="100" w:beforeAutospacing="1" w:after="100" w:afterAutospacing="1" w:line="240" w:lineRule="auto"/>
        <w:outlineLvl w:val="1"/>
        <w:rPr>
          <w:rFonts w:ascii="Tahoma" w:eastAsia="Times New Roman" w:hAnsi="Tahoma" w:cs="Tahoma"/>
          <w:color w:val="000000"/>
          <w:kern w:val="36"/>
          <w:sz w:val="18"/>
          <w:szCs w:val="18"/>
        </w:rPr>
      </w:pPr>
      <w:r w:rsidRPr="008C0CDC">
        <w:rPr>
          <w:rFonts w:ascii="Arial" w:eastAsia="Times New Roman" w:hAnsi="Arial" w:cs="Arial"/>
          <w:b/>
          <w:bCs/>
          <w:color w:val="000000"/>
          <w:kern w:val="36"/>
          <w:sz w:val="20"/>
          <w:szCs w:val="20"/>
        </w:rPr>
        <w:t>Accessibility Requirements for Students of Differing Abilities</w:t>
      </w:r>
    </w:p>
    <w:p w:rsidR="008C0CDC" w:rsidRPr="008C0CDC" w:rsidRDefault="008C0CDC" w:rsidP="008C0CDC">
      <w:pPr>
        <w:spacing w:before="100" w:beforeAutospacing="1" w:after="100" w:afterAutospacing="1" w:line="240" w:lineRule="auto"/>
        <w:outlineLvl w:val="1"/>
        <w:rPr>
          <w:rFonts w:ascii="Tahoma" w:eastAsia="Times New Roman" w:hAnsi="Tahoma" w:cs="Tahoma"/>
          <w:color w:val="000000"/>
          <w:kern w:val="36"/>
          <w:sz w:val="18"/>
          <w:szCs w:val="18"/>
        </w:rPr>
      </w:pPr>
      <w:r w:rsidRPr="008C0CDC">
        <w:rPr>
          <w:rFonts w:ascii="Arial" w:eastAsia="Times New Roman" w:hAnsi="Arial" w:cs="Arial"/>
          <w:color w:val="000000"/>
          <w:kern w:val="36"/>
          <w:sz w:val="20"/>
          <w:szCs w:val="20"/>
        </w:rPr>
        <w:t xml:space="preserve">There are accessibility requirements for outdoor spaces at school sites. Create paths of travel that are at least the width of a doorway (3 feet) with wider areas for turn around (5 feet). Wheelchairs need to have direct access into garden areas. Beds should be high enough for students of differing abilities to access. Woodchips are fine. B&amp;G will not purchase handicap accessible woodchips for play structure areas. </w:t>
      </w:r>
    </w:p>
    <w:p w:rsidR="008C0CDC" w:rsidRPr="008C0CDC" w:rsidRDefault="008C0CDC" w:rsidP="008C0CDC">
      <w:pPr>
        <w:spacing w:before="100" w:beforeAutospacing="1" w:after="100" w:afterAutospacing="1" w:line="240" w:lineRule="auto"/>
        <w:outlineLvl w:val="1"/>
        <w:rPr>
          <w:rFonts w:ascii="Tahoma" w:eastAsia="Times New Roman" w:hAnsi="Tahoma" w:cs="Tahoma"/>
          <w:color w:val="000000"/>
          <w:kern w:val="36"/>
          <w:sz w:val="18"/>
          <w:szCs w:val="18"/>
        </w:rPr>
      </w:pPr>
      <w:r w:rsidRPr="008C0CDC">
        <w:rPr>
          <w:rFonts w:ascii="Arial" w:eastAsia="Times New Roman" w:hAnsi="Arial" w:cs="Arial"/>
          <w:b/>
          <w:bCs/>
          <w:color w:val="000000"/>
          <w:kern w:val="36"/>
          <w:sz w:val="20"/>
          <w:szCs w:val="20"/>
        </w:rPr>
        <w:t>Cloth for weed control</w:t>
      </w:r>
    </w:p>
    <w:p w:rsidR="008C0CDC" w:rsidRPr="008C0CDC" w:rsidRDefault="008C0CDC" w:rsidP="008C0CDC">
      <w:pPr>
        <w:spacing w:before="100" w:beforeAutospacing="1" w:after="100" w:afterAutospacing="1" w:line="240" w:lineRule="auto"/>
        <w:outlineLvl w:val="1"/>
        <w:rPr>
          <w:rFonts w:ascii="Tahoma" w:eastAsia="Times New Roman" w:hAnsi="Tahoma" w:cs="Tahoma"/>
          <w:color w:val="000000"/>
          <w:kern w:val="36"/>
          <w:sz w:val="18"/>
          <w:szCs w:val="18"/>
        </w:rPr>
      </w:pPr>
      <w:r w:rsidRPr="008C0CDC">
        <w:rPr>
          <w:rFonts w:ascii="Arial" w:eastAsia="Times New Roman" w:hAnsi="Arial" w:cs="Arial"/>
          <w:color w:val="000000"/>
          <w:kern w:val="36"/>
          <w:sz w:val="20"/>
          <w:szCs w:val="20"/>
        </w:rPr>
        <w:t>Mesh cloth is fine. Plastic weed control is not acceptable.</w:t>
      </w:r>
    </w:p>
    <w:p w:rsidR="008C0CDC" w:rsidRPr="008C0CDC" w:rsidRDefault="008C0CDC" w:rsidP="008C0CDC">
      <w:pPr>
        <w:spacing w:before="100" w:beforeAutospacing="1" w:after="100" w:afterAutospacing="1" w:line="240" w:lineRule="auto"/>
        <w:outlineLvl w:val="1"/>
        <w:rPr>
          <w:rFonts w:ascii="Tahoma" w:eastAsia="Times New Roman" w:hAnsi="Tahoma" w:cs="Tahoma"/>
          <w:color w:val="000000"/>
          <w:kern w:val="36"/>
          <w:sz w:val="18"/>
          <w:szCs w:val="18"/>
        </w:rPr>
      </w:pPr>
      <w:r w:rsidRPr="008C0CDC">
        <w:rPr>
          <w:rFonts w:ascii="Arial" w:eastAsia="Times New Roman" w:hAnsi="Arial" w:cs="Arial"/>
          <w:b/>
          <w:bCs/>
          <w:color w:val="000000"/>
          <w:kern w:val="36"/>
          <w:sz w:val="20"/>
          <w:szCs w:val="20"/>
        </w:rPr>
        <w:t>Sheet Mulching</w:t>
      </w:r>
    </w:p>
    <w:p w:rsidR="008C0CDC" w:rsidRPr="008C0CDC" w:rsidRDefault="008C0CDC" w:rsidP="008C0CDC">
      <w:pPr>
        <w:spacing w:before="100" w:beforeAutospacing="1" w:after="100" w:afterAutospacing="1" w:line="240" w:lineRule="auto"/>
        <w:outlineLvl w:val="1"/>
        <w:rPr>
          <w:rFonts w:ascii="Tahoma" w:eastAsia="Times New Roman" w:hAnsi="Tahoma" w:cs="Tahoma"/>
          <w:color w:val="000000"/>
          <w:kern w:val="36"/>
          <w:sz w:val="18"/>
          <w:szCs w:val="18"/>
        </w:rPr>
      </w:pPr>
      <w:r w:rsidRPr="008C0CDC">
        <w:rPr>
          <w:rFonts w:ascii="Arial" w:eastAsia="Times New Roman" w:hAnsi="Arial" w:cs="Arial"/>
          <w:color w:val="000000"/>
          <w:kern w:val="36"/>
          <w:sz w:val="20"/>
          <w:szCs w:val="20"/>
        </w:rPr>
        <w:t>Organic materials such as cardboard can be used as a weed barrier to sheet mulch as long as the cardboard is covered by 4-6 inches of compost and/or mulch to keep the cardboard in place and to prevent a potential fire hazard. Exposed cardboard creates an extreme fire hazard.</w:t>
      </w:r>
    </w:p>
    <w:p w:rsidR="008C0CDC" w:rsidRPr="008C0CDC" w:rsidRDefault="008C0CDC" w:rsidP="008C0CDC">
      <w:pPr>
        <w:spacing w:before="100" w:beforeAutospacing="1" w:after="100" w:afterAutospacing="1" w:line="240" w:lineRule="auto"/>
        <w:outlineLvl w:val="1"/>
        <w:rPr>
          <w:rFonts w:ascii="Tahoma" w:eastAsia="Times New Roman" w:hAnsi="Tahoma" w:cs="Tahoma"/>
          <w:color w:val="000000"/>
          <w:kern w:val="36"/>
          <w:sz w:val="18"/>
          <w:szCs w:val="18"/>
        </w:rPr>
      </w:pPr>
      <w:r w:rsidRPr="008C0CDC">
        <w:rPr>
          <w:rFonts w:ascii="Arial" w:eastAsia="Times New Roman" w:hAnsi="Arial" w:cs="Arial"/>
          <w:color w:val="000000"/>
          <w:kern w:val="36"/>
          <w:sz w:val="20"/>
          <w:szCs w:val="20"/>
        </w:rPr>
        <w:t xml:space="preserve">School sites may accept donations of locally chipped tree </w:t>
      </w:r>
      <w:proofErr w:type="spellStart"/>
      <w:r w:rsidRPr="008C0CDC">
        <w:rPr>
          <w:rFonts w:ascii="Arial" w:eastAsia="Times New Roman" w:hAnsi="Arial" w:cs="Arial"/>
          <w:color w:val="000000"/>
          <w:kern w:val="36"/>
          <w:sz w:val="20"/>
          <w:szCs w:val="20"/>
        </w:rPr>
        <w:t>prunings</w:t>
      </w:r>
      <w:proofErr w:type="spellEnd"/>
      <w:r w:rsidRPr="008C0CDC">
        <w:rPr>
          <w:rFonts w:ascii="Arial" w:eastAsia="Times New Roman" w:hAnsi="Arial" w:cs="Arial"/>
          <w:color w:val="000000"/>
          <w:kern w:val="36"/>
          <w:sz w:val="20"/>
          <w:szCs w:val="20"/>
        </w:rPr>
        <w:t xml:space="preserve"> or wood chips from tree trimmers or other approved vendors indicated on the OUSD School Garden Council's vendor list. Wood chip donations may not be accepted from unapproved sources as the material may contain invasive plants, disease or pests.</w:t>
      </w:r>
    </w:p>
    <w:p w:rsidR="008C0CDC" w:rsidRPr="008C0CDC" w:rsidRDefault="008C0CDC" w:rsidP="008C0CDC">
      <w:pPr>
        <w:spacing w:before="100" w:beforeAutospacing="1" w:after="100" w:afterAutospacing="1" w:line="240" w:lineRule="auto"/>
        <w:outlineLvl w:val="1"/>
        <w:rPr>
          <w:rFonts w:ascii="Tahoma" w:eastAsia="Times New Roman" w:hAnsi="Tahoma" w:cs="Tahoma"/>
          <w:color w:val="000000"/>
          <w:kern w:val="36"/>
          <w:sz w:val="18"/>
          <w:szCs w:val="18"/>
        </w:rPr>
      </w:pPr>
      <w:r w:rsidRPr="008C0CDC">
        <w:rPr>
          <w:rFonts w:ascii="Arial" w:eastAsia="Times New Roman" w:hAnsi="Arial" w:cs="Arial"/>
          <w:color w:val="000000"/>
          <w:kern w:val="36"/>
          <w:sz w:val="20"/>
          <w:szCs w:val="20"/>
        </w:rPr>
        <w:t xml:space="preserve">NOTE: The City of Oakland has adopted a city-wide model ordinance for Bay-Friendly Landscaping that includes using sheet mulching (with cardboard or other natural material) as a standard practice for all new city building and public works projects. The ordinance can be found at </w:t>
      </w:r>
      <w:hyperlink r:id="rId7" w:tooltip="blocked::http://www.stopwaste.org/home/index.asp?page=951" w:history="1">
        <w:r w:rsidRPr="008C0CDC">
          <w:rPr>
            <w:rFonts w:ascii="Arial" w:eastAsia="Times New Roman" w:hAnsi="Arial" w:cs="Arial"/>
            <w:color w:val="666666"/>
            <w:sz w:val="20"/>
            <w:u w:val="single"/>
          </w:rPr>
          <w:t>http://www.stopwaste.org/home/index.asp?page=951</w:t>
        </w:r>
      </w:hyperlink>
    </w:p>
    <w:p w:rsidR="008C0CDC" w:rsidRPr="008C0CDC" w:rsidRDefault="008C0CDC" w:rsidP="008C0CDC">
      <w:pPr>
        <w:spacing w:before="100" w:beforeAutospacing="1" w:after="100" w:afterAutospacing="1" w:line="240" w:lineRule="auto"/>
        <w:outlineLvl w:val="1"/>
        <w:rPr>
          <w:rFonts w:ascii="Tahoma" w:eastAsia="Times New Roman" w:hAnsi="Tahoma" w:cs="Tahoma"/>
          <w:color w:val="000000"/>
          <w:kern w:val="36"/>
          <w:sz w:val="18"/>
          <w:szCs w:val="18"/>
        </w:rPr>
      </w:pPr>
      <w:r w:rsidRPr="008C0CDC">
        <w:rPr>
          <w:rFonts w:ascii="Arial" w:eastAsia="Times New Roman" w:hAnsi="Arial" w:cs="Arial"/>
          <w:b/>
          <w:bCs/>
          <w:color w:val="000000"/>
          <w:kern w:val="36"/>
          <w:sz w:val="20"/>
          <w:szCs w:val="20"/>
        </w:rPr>
        <w:t>Piles / Deliveries</w:t>
      </w:r>
    </w:p>
    <w:p w:rsidR="008C0CDC" w:rsidRPr="008C0CDC" w:rsidRDefault="008C0CDC" w:rsidP="008C0CDC">
      <w:pPr>
        <w:spacing w:before="100" w:beforeAutospacing="1" w:after="100" w:afterAutospacing="1" w:line="240" w:lineRule="auto"/>
        <w:outlineLvl w:val="1"/>
        <w:rPr>
          <w:rFonts w:ascii="Tahoma" w:eastAsia="Times New Roman" w:hAnsi="Tahoma" w:cs="Tahoma"/>
          <w:color w:val="000000"/>
          <w:kern w:val="36"/>
          <w:sz w:val="18"/>
          <w:szCs w:val="18"/>
        </w:rPr>
      </w:pPr>
      <w:r w:rsidRPr="008C0CDC">
        <w:rPr>
          <w:rFonts w:ascii="Arial" w:eastAsia="Times New Roman" w:hAnsi="Arial" w:cs="Arial"/>
          <w:color w:val="000000"/>
          <w:kern w:val="36"/>
          <w:sz w:val="20"/>
          <w:szCs w:val="20"/>
        </w:rPr>
        <w:t xml:space="preserve">Clear all deliveries including amount and location with the school administration. All soil, compost and wood chips piles need to be at least 10 feet from buildings. </w:t>
      </w:r>
    </w:p>
    <w:p w:rsidR="008C0CDC" w:rsidRPr="008C0CDC" w:rsidRDefault="008C0CDC" w:rsidP="008C0CDC">
      <w:pPr>
        <w:spacing w:before="100" w:beforeAutospacing="1" w:after="100" w:afterAutospacing="1" w:line="240" w:lineRule="auto"/>
        <w:outlineLvl w:val="1"/>
        <w:rPr>
          <w:rFonts w:ascii="Tahoma" w:eastAsia="Times New Roman" w:hAnsi="Tahoma" w:cs="Tahoma"/>
          <w:color w:val="000000"/>
          <w:kern w:val="36"/>
          <w:sz w:val="18"/>
          <w:szCs w:val="18"/>
        </w:rPr>
      </w:pPr>
      <w:r w:rsidRPr="008C0CDC">
        <w:rPr>
          <w:rFonts w:ascii="Arial" w:eastAsia="Times New Roman" w:hAnsi="Arial" w:cs="Arial"/>
          <w:b/>
          <w:bCs/>
          <w:color w:val="000000"/>
          <w:kern w:val="36"/>
          <w:sz w:val="20"/>
          <w:szCs w:val="20"/>
        </w:rPr>
        <w:lastRenderedPageBreak/>
        <w:t>Other Protocols</w:t>
      </w:r>
    </w:p>
    <w:p w:rsidR="008C0CDC" w:rsidRPr="008C0CDC" w:rsidRDefault="008C0CDC" w:rsidP="008C0CDC">
      <w:pPr>
        <w:numPr>
          <w:ilvl w:val="0"/>
          <w:numId w:val="13"/>
        </w:numPr>
        <w:spacing w:before="100" w:beforeAutospacing="1" w:after="100" w:afterAutospacing="1" w:line="240" w:lineRule="auto"/>
        <w:outlineLvl w:val="0"/>
        <w:rPr>
          <w:rFonts w:ascii="Tahoma" w:eastAsia="Times New Roman" w:hAnsi="Tahoma" w:cs="Tahoma"/>
          <w:b/>
          <w:bCs/>
          <w:color w:val="000000"/>
          <w:kern w:val="36"/>
          <w:sz w:val="45"/>
          <w:szCs w:val="45"/>
        </w:rPr>
      </w:pPr>
      <w:r w:rsidRPr="008C0CDC">
        <w:rPr>
          <w:rFonts w:ascii="Arial" w:eastAsia="Times New Roman" w:hAnsi="Arial" w:cs="Arial"/>
          <w:b/>
          <w:bCs/>
          <w:color w:val="000000"/>
          <w:kern w:val="36"/>
          <w:sz w:val="20"/>
          <w:szCs w:val="20"/>
        </w:rPr>
        <w:t>Spraying at Sites</w:t>
      </w:r>
    </w:p>
    <w:p w:rsidR="008C0CDC" w:rsidRPr="008C0CDC" w:rsidRDefault="008C0CDC" w:rsidP="008C0CDC">
      <w:pPr>
        <w:spacing w:before="100" w:beforeAutospacing="1" w:after="100" w:afterAutospacing="1" w:line="240" w:lineRule="auto"/>
        <w:outlineLvl w:val="1"/>
        <w:rPr>
          <w:rFonts w:ascii="Tahoma" w:eastAsia="Times New Roman" w:hAnsi="Tahoma" w:cs="Tahoma"/>
          <w:color w:val="000000"/>
          <w:kern w:val="36"/>
          <w:sz w:val="18"/>
          <w:szCs w:val="18"/>
        </w:rPr>
      </w:pPr>
      <w:r w:rsidRPr="008C0CDC">
        <w:rPr>
          <w:rFonts w:ascii="Arial" w:eastAsia="Times New Roman" w:hAnsi="Arial" w:cs="Arial"/>
          <w:color w:val="000000"/>
          <w:kern w:val="36"/>
          <w:sz w:val="20"/>
          <w:szCs w:val="20"/>
        </w:rPr>
        <w:t>The Site Garden Liaison must provide updated site maps to Buildings &amp; Grounds so that garden areas do not get sprayed. It will be the responsibility of the Site Garden Liaison to update the maps as needed. B&amp;G does not spray in designated garden areas. However, if a garden area is not being maintained or there is an excessive problem with weeds or rodents, B&amp;G will contact site or OUSD Garden Council Coordinator. B&amp;G will not spray gardens unless prior communication is established with the Site Garden Liaison or Garden Council.</w:t>
      </w:r>
    </w:p>
    <w:p w:rsidR="008C0CDC" w:rsidRPr="008C0CDC" w:rsidRDefault="008C0CDC" w:rsidP="008C0CDC">
      <w:pPr>
        <w:numPr>
          <w:ilvl w:val="0"/>
          <w:numId w:val="14"/>
        </w:numPr>
        <w:spacing w:before="100" w:beforeAutospacing="1" w:after="100" w:afterAutospacing="1" w:line="240" w:lineRule="auto"/>
        <w:outlineLvl w:val="0"/>
        <w:rPr>
          <w:rFonts w:ascii="Tahoma" w:eastAsia="Times New Roman" w:hAnsi="Tahoma" w:cs="Tahoma"/>
          <w:b/>
          <w:bCs/>
          <w:color w:val="000000"/>
          <w:kern w:val="36"/>
          <w:sz w:val="45"/>
          <w:szCs w:val="45"/>
        </w:rPr>
      </w:pPr>
      <w:r w:rsidRPr="008C0CDC">
        <w:rPr>
          <w:rFonts w:ascii="Arial" w:eastAsia="Times New Roman" w:hAnsi="Arial" w:cs="Arial"/>
          <w:b/>
          <w:bCs/>
          <w:color w:val="000000"/>
          <w:kern w:val="36"/>
          <w:sz w:val="20"/>
          <w:szCs w:val="20"/>
        </w:rPr>
        <w:t>Feral animal removal</w:t>
      </w:r>
    </w:p>
    <w:p w:rsidR="008C0CDC" w:rsidRPr="008C0CDC" w:rsidRDefault="008C0CDC" w:rsidP="008C0CDC">
      <w:pPr>
        <w:spacing w:before="100" w:beforeAutospacing="1" w:after="100" w:afterAutospacing="1" w:line="240" w:lineRule="auto"/>
        <w:outlineLvl w:val="1"/>
        <w:rPr>
          <w:rFonts w:ascii="Tahoma" w:eastAsia="Times New Roman" w:hAnsi="Tahoma" w:cs="Tahoma"/>
          <w:color w:val="000000"/>
          <w:kern w:val="36"/>
          <w:sz w:val="18"/>
          <w:szCs w:val="18"/>
        </w:rPr>
      </w:pPr>
      <w:r w:rsidRPr="008C0CDC">
        <w:rPr>
          <w:rFonts w:ascii="Arial" w:eastAsia="Times New Roman" w:hAnsi="Arial" w:cs="Arial"/>
          <w:color w:val="000000"/>
          <w:kern w:val="36"/>
          <w:sz w:val="20"/>
          <w:szCs w:val="20"/>
        </w:rPr>
        <w:t>B&amp;G contacts vendor to set traps for animal removal. Sites should contact B&amp;G to request removal.</w:t>
      </w:r>
    </w:p>
    <w:p w:rsidR="00CB6ADE" w:rsidRDefault="008752B1" w:rsidP="008C0CDC">
      <w:pPr>
        <w:spacing w:line="240" w:lineRule="auto"/>
      </w:pPr>
    </w:p>
    <w:sectPr w:rsidR="00CB6ADE" w:rsidSect="005F039E">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4E725B"/>
    <w:multiLevelType w:val="multilevel"/>
    <w:tmpl w:val="C7BAD7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1111754D"/>
    <w:multiLevelType w:val="multilevel"/>
    <w:tmpl w:val="C1B49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13A56497"/>
    <w:multiLevelType w:val="multilevel"/>
    <w:tmpl w:val="922AB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1A486EE5"/>
    <w:multiLevelType w:val="multilevel"/>
    <w:tmpl w:val="07D6D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1A6E20B4"/>
    <w:multiLevelType w:val="multilevel"/>
    <w:tmpl w:val="A072B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1B513968"/>
    <w:multiLevelType w:val="multilevel"/>
    <w:tmpl w:val="27AC3A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21C6719C"/>
    <w:multiLevelType w:val="multilevel"/>
    <w:tmpl w:val="6E2AB4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2B37263D"/>
    <w:multiLevelType w:val="multilevel"/>
    <w:tmpl w:val="547803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53860905"/>
    <w:multiLevelType w:val="multilevel"/>
    <w:tmpl w:val="5628C0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53C91DEB"/>
    <w:multiLevelType w:val="multilevel"/>
    <w:tmpl w:val="FB8828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56542426"/>
    <w:multiLevelType w:val="multilevel"/>
    <w:tmpl w:val="DBB693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5CA43921"/>
    <w:multiLevelType w:val="multilevel"/>
    <w:tmpl w:val="CF581D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5D8D4506"/>
    <w:multiLevelType w:val="multilevel"/>
    <w:tmpl w:val="6C125E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7BAF2D64"/>
    <w:multiLevelType w:val="multilevel"/>
    <w:tmpl w:val="2042D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1"/>
  </w:num>
  <w:num w:numId="2">
    <w:abstractNumId w:val="4"/>
  </w:num>
  <w:num w:numId="3">
    <w:abstractNumId w:val="10"/>
  </w:num>
  <w:num w:numId="4">
    <w:abstractNumId w:val="6"/>
  </w:num>
  <w:num w:numId="5">
    <w:abstractNumId w:val="1"/>
  </w:num>
  <w:num w:numId="6">
    <w:abstractNumId w:val="5"/>
  </w:num>
  <w:num w:numId="7">
    <w:abstractNumId w:val="0"/>
  </w:num>
  <w:num w:numId="8">
    <w:abstractNumId w:val="12"/>
  </w:num>
  <w:num w:numId="9">
    <w:abstractNumId w:val="13"/>
  </w:num>
  <w:num w:numId="10">
    <w:abstractNumId w:val="8"/>
  </w:num>
  <w:num w:numId="11">
    <w:abstractNumId w:val="2"/>
  </w:num>
  <w:num w:numId="12">
    <w:abstractNumId w:val="3"/>
  </w:num>
  <w:num w:numId="13">
    <w:abstractNumId w:val="7"/>
  </w:num>
  <w:num w:numId="14">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revisionView w:inkAnnotations="0"/>
  <w:defaultTabStop w:val="720"/>
  <w:characterSpacingControl w:val="doNotCompress"/>
  <w:compat>
    <w:useFELayout/>
  </w:compat>
  <w:rsids>
    <w:rsidRoot w:val="008C0CDC"/>
    <w:rsid w:val="005F039E"/>
    <w:rsid w:val="007D7CA6"/>
    <w:rsid w:val="008752B1"/>
    <w:rsid w:val="008C0CDC"/>
    <w:rsid w:val="008C2D72"/>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CA" w:eastAsia="en-C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039E"/>
  </w:style>
  <w:style w:type="paragraph" w:styleId="Heading1">
    <w:name w:val="heading 1"/>
    <w:basedOn w:val="Normal"/>
    <w:link w:val="Heading1Char"/>
    <w:uiPriority w:val="9"/>
    <w:qFormat/>
    <w:rsid w:val="008C0CDC"/>
    <w:pPr>
      <w:spacing w:before="100" w:beforeAutospacing="1" w:after="100" w:afterAutospacing="1" w:line="450" w:lineRule="atLeast"/>
      <w:outlineLvl w:val="0"/>
    </w:pPr>
    <w:rPr>
      <w:rFonts w:ascii="Tahoma" w:eastAsia="Times New Roman" w:hAnsi="Tahoma" w:cs="Tahoma"/>
      <w:b/>
      <w:bCs/>
      <w:color w:val="000000"/>
      <w:kern w:val="36"/>
      <w:sz w:val="45"/>
      <w:szCs w:val="4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C0CDC"/>
    <w:rPr>
      <w:rFonts w:ascii="Tahoma" w:eastAsia="Times New Roman" w:hAnsi="Tahoma" w:cs="Tahoma"/>
      <w:b/>
      <w:bCs/>
      <w:color w:val="000000"/>
      <w:kern w:val="36"/>
      <w:sz w:val="45"/>
      <w:szCs w:val="45"/>
    </w:rPr>
  </w:style>
  <w:style w:type="character" w:styleId="Hyperlink">
    <w:name w:val="Hyperlink"/>
    <w:basedOn w:val="DefaultParagraphFont"/>
    <w:uiPriority w:val="99"/>
    <w:semiHidden/>
    <w:unhideWhenUsed/>
    <w:rsid w:val="008C0CDC"/>
    <w:rPr>
      <w:color w:val="666666"/>
      <w:u w:val="single"/>
    </w:rPr>
  </w:style>
  <w:style w:type="paragraph" w:styleId="NormalWeb">
    <w:name w:val="Normal (Web)"/>
    <w:basedOn w:val="Normal"/>
    <w:uiPriority w:val="99"/>
    <w:semiHidden/>
    <w:unhideWhenUsed/>
    <w:rsid w:val="008C0CDC"/>
    <w:pPr>
      <w:spacing w:before="100" w:beforeAutospacing="1" w:after="100" w:afterAutospacing="1" w:line="240" w:lineRule="auto"/>
    </w:pPr>
    <w:rPr>
      <w:rFonts w:ascii="Tahoma" w:eastAsia="Times New Roman" w:hAnsi="Tahoma" w:cs="Tahoma"/>
      <w:color w:val="333333"/>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topwaste.org/home/index.asp?page=95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dfa.ca.gov/phpps/ipc/encycloweedia/encycloweedia_hp.htm" TargetMode="External"/><Relationship Id="rId5" Type="http://schemas.openxmlformats.org/officeDocument/2006/relationships/hyperlink" Target="http://www.cal-ipc.org/ip/inventory/weedlist.php"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6</Pages>
  <Words>2050</Words>
  <Characters>11690</Characters>
  <Application>Microsoft Office Word</Application>
  <DocSecurity>0</DocSecurity>
  <Lines>97</Lines>
  <Paragraphs>27</Paragraphs>
  <ScaleCrop>false</ScaleCrop>
  <Company>The Canadian Red Cross/La Croix-Rouge Canadienne</Company>
  <LinksUpToDate>false</LinksUpToDate>
  <CharactersWithSpaces>13713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ebeagle</dc:creator>
  <cp:keywords/>
  <dc:description/>
  <cp:lastModifiedBy>ebeagle</cp:lastModifiedBy>
  <cp:revision>2</cp:revision>
  <dcterms:created xsi:type="dcterms:W3CDTF">2011-10-28T19:23:00Z</dcterms:created>
  <dcterms:modified xsi:type="dcterms:W3CDTF">2011-10-28T19:25:00Z</dcterms:modified>
</cp:coreProperties>
</file>